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977FE" w14:textId="6899A119" w:rsidR="00B83F69" w:rsidRPr="002B19E8" w:rsidRDefault="00B83F69" w:rsidP="00FA2CE2">
      <w:pPr>
        <w:pStyle w:val="Title"/>
      </w:pPr>
      <w:r>
        <w:t>Ohi</w:t>
      </w:r>
      <w:r w:rsidRPr="002B19E8">
        <w:t>o Energy Project Board</w:t>
      </w:r>
      <w:r>
        <w:t xml:space="preserve"> </w:t>
      </w:r>
      <w:r w:rsidR="00545221">
        <w:t>Meeting</w:t>
      </w:r>
    </w:p>
    <w:p w14:paraId="76AD4D6C" w14:textId="6E3F1FD9" w:rsidR="00B83F69" w:rsidRPr="002B19E8" w:rsidRDefault="00B83F69" w:rsidP="00FA2CE2">
      <w:pPr>
        <w:pStyle w:val="Title"/>
        <w:rPr>
          <w:sz w:val="28"/>
          <w:szCs w:val="28"/>
        </w:rPr>
      </w:pPr>
      <w:r w:rsidRPr="002B19E8">
        <w:rPr>
          <w:sz w:val="28"/>
          <w:szCs w:val="28"/>
        </w:rPr>
        <w:t xml:space="preserve">Date: </w:t>
      </w:r>
      <w:r w:rsidR="00911376">
        <w:rPr>
          <w:sz w:val="28"/>
          <w:szCs w:val="28"/>
        </w:rPr>
        <w:t>December 12</w:t>
      </w:r>
      <w:r w:rsidR="00AC6574">
        <w:rPr>
          <w:sz w:val="28"/>
          <w:szCs w:val="28"/>
        </w:rPr>
        <w:t>, 2019</w:t>
      </w:r>
      <w:r w:rsidRPr="002B19E8">
        <w:rPr>
          <w:sz w:val="28"/>
          <w:szCs w:val="28"/>
        </w:rPr>
        <w:t xml:space="preserve">   Time: </w:t>
      </w:r>
      <w:r w:rsidR="00911376">
        <w:rPr>
          <w:sz w:val="28"/>
          <w:szCs w:val="28"/>
        </w:rPr>
        <w:t>1:30 p</w:t>
      </w:r>
      <w:r w:rsidR="00AC6574">
        <w:rPr>
          <w:sz w:val="28"/>
          <w:szCs w:val="28"/>
        </w:rPr>
        <w:t>.m.</w:t>
      </w:r>
    </w:p>
    <w:p w14:paraId="0061255A" w14:textId="77777777" w:rsidR="00984E5D" w:rsidRPr="00EA30A1" w:rsidRDefault="00E14A01" w:rsidP="00984E5D">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sidR="00984E5D">
        <w:rPr>
          <w:rFonts w:ascii="Times New Roman" w:hAnsi="Times New Roman" w:cs="Times New Roman"/>
          <w:b/>
          <w:sz w:val="28"/>
          <w:szCs w:val="28"/>
        </w:rPr>
        <w:t>Ohio Energy Project offices,</w:t>
      </w:r>
    </w:p>
    <w:p w14:paraId="29E295EF" w14:textId="77777777" w:rsidR="00984E5D" w:rsidRDefault="00984E5D" w:rsidP="00984E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 E. Wilson Bridge Rd., Worthington</w:t>
      </w:r>
      <w:r w:rsidRPr="00EA30A1">
        <w:rPr>
          <w:rFonts w:ascii="Times New Roman" w:hAnsi="Times New Roman" w:cs="Times New Roman"/>
          <w:b/>
          <w:sz w:val="28"/>
          <w:szCs w:val="28"/>
        </w:rPr>
        <w:t>, Ohio</w:t>
      </w:r>
    </w:p>
    <w:p w14:paraId="1F61AAC7" w14:textId="7D3BF634" w:rsidR="00E14A01" w:rsidRPr="005C54E4" w:rsidRDefault="00E14A01" w:rsidP="00984E5D">
      <w:pPr>
        <w:spacing w:after="0" w:line="240" w:lineRule="auto"/>
        <w:jc w:val="center"/>
        <w:rPr>
          <w:rFonts w:ascii="Times New Roman" w:hAnsi="Times New Roman" w:cs="Times New Roman"/>
          <w:b/>
          <w:sz w:val="28"/>
          <w:szCs w:val="28"/>
        </w:rPr>
      </w:pPr>
    </w:p>
    <w:p w14:paraId="59F0E272" w14:textId="77777777" w:rsidR="00481C82" w:rsidRPr="005C54E4" w:rsidRDefault="00481C82" w:rsidP="00481C82">
      <w:pPr>
        <w:pStyle w:val="NoSpacing"/>
      </w:pPr>
      <w:r w:rsidRPr="005C54E4">
        <w:rPr>
          <w:b/>
        </w:rPr>
        <w:t>Board Members Present:</w:t>
      </w:r>
      <w:r w:rsidRPr="005C54E4">
        <w:t xml:space="preserve">  </w:t>
      </w:r>
      <w:r w:rsidRPr="005C54E4">
        <w:tab/>
        <w:t xml:space="preserve">            </w:t>
      </w:r>
      <w:r w:rsidRPr="005C54E4">
        <w:tab/>
      </w:r>
      <w:r w:rsidRPr="005C54E4">
        <w:tab/>
      </w:r>
      <w:r w:rsidRPr="005C54E4">
        <w:tab/>
      </w:r>
      <w:r w:rsidRPr="005C54E4">
        <w:tab/>
      </w:r>
      <w:r w:rsidRPr="005C54E4">
        <w:tab/>
      </w:r>
      <w:r w:rsidRPr="005C54E4">
        <w:rPr>
          <w:rFonts w:cs="Tms Rmn"/>
        </w:rPr>
        <w:tab/>
      </w:r>
    </w:p>
    <w:p w14:paraId="1586684E" w14:textId="493525FE" w:rsidR="00B010A7" w:rsidRPr="005C54E4" w:rsidRDefault="00B010A7" w:rsidP="00B010A7">
      <w:pPr>
        <w:pStyle w:val="NoSpacing"/>
        <w:rPr>
          <w:rFonts w:cs="Tms Rmn"/>
        </w:rPr>
      </w:pPr>
      <w:r w:rsidRPr="005C54E4">
        <w:rPr>
          <w:rFonts w:cs="Tms Rmn"/>
        </w:rPr>
        <w:t xml:space="preserve">Scott Potter, Ohio State University – President </w:t>
      </w:r>
    </w:p>
    <w:p w14:paraId="65944AC7" w14:textId="77777777" w:rsidR="005C54E4" w:rsidRPr="005C54E4" w:rsidRDefault="005C54E4" w:rsidP="005C54E4">
      <w:pPr>
        <w:pStyle w:val="NoSpacing"/>
        <w:rPr>
          <w:rFonts w:cs="Tms Rmn"/>
        </w:rPr>
      </w:pPr>
      <w:r w:rsidRPr="005C54E4">
        <w:rPr>
          <w:rFonts w:cs="Tms Rmn"/>
        </w:rPr>
        <w:t xml:space="preserve">Devin Parram, Bricker &amp; Eckler – Vice President </w:t>
      </w:r>
    </w:p>
    <w:p w14:paraId="0E57E8B5" w14:textId="77777777" w:rsidR="00AC6574" w:rsidRPr="005C54E4" w:rsidRDefault="00AC6574" w:rsidP="00AC6574">
      <w:pPr>
        <w:pStyle w:val="NoSpacing"/>
        <w:rPr>
          <w:rFonts w:cs="Tms Rmn"/>
        </w:rPr>
      </w:pPr>
      <w:r w:rsidRPr="005C54E4">
        <w:rPr>
          <w:rFonts w:cs="Tms Rmn"/>
        </w:rPr>
        <w:t xml:space="preserve">T.J. Faze, Vertiv – Treasurer </w:t>
      </w:r>
    </w:p>
    <w:p w14:paraId="1F850981" w14:textId="0E12B918" w:rsidR="00481C82" w:rsidRPr="005C54E4" w:rsidRDefault="00481C82" w:rsidP="00481C82">
      <w:pPr>
        <w:pStyle w:val="NoSpacing"/>
      </w:pPr>
      <w:r w:rsidRPr="005C54E4">
        <w:rPr>
          <w:rFonts w:cs="Tms Rmn"/>
        </w:rPr>
        <w:t>Barry Schumann, AEP – Secretary</w:t>
      </w:r>
      <w:r w:rsidR="00F33BB7" w:rsidRPr="005C54E4">
        <w:tab/>
      </w:r>
      <w:r w:rsidR="00F33BB7" w:rsidRPr="005C54E4">
        <w:tab/>
      </w:r>
      <w:r w:rsidR="00F33BB7" w:rsidRPr="005C54E4">
        <w:tab/>
      </w:r>
      <w:r w:rsidR="00F33BB7" w:rsidRPr="005C54E4">
        <w:tab/>
      </w:r>
      <w:r w:rsidRPr="005C54E4">
        <w:tab/>
      </w:r>
      <w:r w:rsidRPr="005C54E4">
        <w:rPr>
          <w:rFonts w:cs="Tms Rmn"/>
        </w:rPr>
        <w:tab/>
      </w:r>
      <w:r w:rsidRPr="005C54E4">
        <w:rPr>
          <w:rFonts w:cs="Tms Rmn"/>
        </w:rPr>
        <w:tab/>
      </w:r>
      <w:r w:rsidRPr="005C54E4">
        <w:rPr>
          <w:rFonts w:cs="Tms Rmn"/>
        </w:rPr>
        <w:tab/>
      </w:r>
      <w:r w:rsidRPr="005C54E4">
        <w:rPr>
          <w:rFonts w:cs="Tms Rmn"/>
        </w:rPr>
        <w:tab/>
      </w:r>
    </w:p>
    <w:p w14:paraId="0F89C56D" w14:textId="77777777" w:rsidR="00984E5D" w:rsidRPr="005C54E4" w:rsidRDefault="00984E5D" w:rsidP="00984E5D">
      <w:pPr>
        <w:pStyle w:val="NoSpacing"/>
        <w:rPr>
          <w:rFonts w:cs="Tms Rmn"/>
        </w:rPr>
      </w:pPr>
      <w:r w:rsidRPr="005C54E4">
        <w:rPr>
          <w:rFonts w:cs="Tms Rmn"/>
        </w:rPr>
        <w:t>Jackie Bird, consultant – Governance Chair</w:t>
      </w:r>
    </w:p>
    <w:p w14:paraId="1B9DB190" w14:textId="72902CD9" w:rsidR="00621690" w:rsidRPr="005C54E4" w:rsidRDefault="00621690" w:rsidP="00621690">
      <w:pPr>
        <w:pStyle w:val="NoSpacing"/>
        <w:rPr>
          <w:rFonts w:cs="Tms Rmn"/>
        </w:rPr>
      </w:pPr>
      <w:r w:rsidRPr="005C54E4">
        <w:rPr>
          <w:rFonts w:cs="Tms Rmn"/>
        </w:rPr>
        <w:t>Holly Karg, American Municipal Power – trustee</w:t>
      </w:r>
    </w:p>
    <w:p w14:paraId="685A0911" w14:textId="77777777" w:rsidR="00984E5D" w:rsidRPr="005C54E4" w:rsidRDefault="00984E5D" w:rsidP="00984E5D">
      <w:pPr>
        <w:pStyle w:val="NoSpacing"/>
        <w:rPr>
          <w:rFonts w:cs="Tms Rmn"/>
        </w:rPr>
      </w:pPr>
      <w:r w:rsidRPr="005C54E4">
        <w:rPr>
          <w:rFonts w:cs="Tms Rmn"/>
        </w:rPr>
        <w:t>Jill Kocher, Public Utilities Commission of Ohio – board partner</w:t>
      </w:r>
    </w:p>
    <w:p w14:paraId="0846B7E5" w14:textId="77777777" w:rsidR="005C54E4" w:rsidRPr="005C54E4" w:rsidRDefault="005C54E4" w:rsidP="005C54E4">
      <w:pPr>
        <w:pStyle w:val="NoSpacing"/>
        <w:rPr>
          <w:rFonts w:cs="Tms Rmn"/>
        </w:rPr>
      </w:pPr>
      <w:r w:rsidRPr="005C54E4">
        <w:rPr>
          <w:rFonts w:cs="Tms Rmn"/>
        </w:rPr>
        <w:t>Chris Monacelli, Westerville Electric Division – trustee</w:t>
      </w:r>
    </w:p>
    <w:p w14:paraId="20F69F81" w14:textId="010589FC" w:rsidR="00984E5D" w:rsidRPr="005C54E4" w:rsidRDefault="00984E5D" w:rsidP="00984E5D">
      <w:pPr>
        <w:pStyle w:val="NoSpacing"/>
        <w:rPr>
          <w:rFonts w:cs="Tms Rmn"/>
        </w:rPr>
      </w:pPr>
      <w:r w:rsidRPr="005C54E4">
        <w:rPr>
          <w:rFonts w:cs="Tms Rmn"/>
        </w:rPr>
        <w:t>Susan Moser</w:t>
      </w:r>
      <w:r>
        <w:rPr>
          <w:rFonts w:cs="Tms Rmn"/>
        </w:rPr>
        <w:t>-Spiert</w:t>
      </w:r>
      <w:r w:rsidRPr="005C54E4">
        <w:rPr>
          <w:rFonts w:cs="Tms Rmn"/>
        </w:rPr>
        <w:t xml:space="preserve">, </w:t>
      </w:r>
      <w:r w:rsidR="0001710F">
        <w:rPr>
          <w:rFonts w:cs="Tms Rmn"/>
        </w:rPr>
        <w:t>energy efficiency consultant</w:t>
      </w:r>
      <w:r w:rsidRPr="005C54E4">
        <w:rPr>
          <w:rFonts w:cs="Tms Rmn"/>
        </w:rPr>
        <w:t xml:space="preserve"> – </w:t>
      </w:r>
      <w:r w:rsidR="0001710F">
        <w:rPr>
          <w:rFonts w:cs="Tms Rmn"/>
        </w:rPr>
        <w:t>trustee</w:t>
      </w:r>
    </w:p>
    <w:p w14:paraId="3E84474F" w14:textId="77777777" w:rsidR="004F118A" w:rsidRPr="005C54E4" w:rsidRDefault="004F118A" w:rsidP="004F118A">
      <w:pPr>
        <w:pStyle w:val="NoSpacing"/>
        <w:rPr>
          <w:rFonts w:cs="Tms Rmn"/>
        </w:rPr>
      </w:pPr>
      <w:r w:rsidRPr="005C54E4">
        <w:rPr>
          <w:rFonts w:cs="Tms Rmn"/>
        </w:rPr>
        <w:t xml:space="preserve">Janet Rehberg, Buckeye Power – trustee </w:t>
      </w:r>
    </w:p>
    <w:p w14:paraId="7EEADBD3" w14:textId="77777777" w:rsidR="00AC6574" w:rsidRPr="005C54E4" w:rsidRDefault="00AC6574" w:rsidP="00AC6574">
      <w:pPr>
        <w:pStyle w:val="NoSpacing"/>
        <w:rPr>
          <w:rFonts w:cs="Tms Rmn"/>
        </w:rPr>
      </w:pPr>
      <w:r w:rsidRPr="005C54E4">
        <w:rPr>
          <w:rFonts w:cs="Tms Rmn"/>
        </w:rPr>
        <w:t xml:space="preserve">Tony Ramos, Northeast Ohio Public Energy Council – trustee </w:t>
      </w:r>
    </w:p>
    <w:p w14:paraId="4DDE1750" w14:textId="77777777" w:rsidR="00984E5D" w:rsidRPr="005C54E4" w:rsidRDefault="00984E5D" w:rsidP="00984E5D">
      <w:pPr>
        <w:pStyle w:val="NoSpacing"/>
        <w:rPr>
          <w:rFonts w:cs="Tms Rmn"/>
        </w:rPr>
      </w:pPr>
      <w:r w:rsidRPr="005C54E4">
        <w:rPr>
          <w:rFonts w:cs="Tms Rmn"/>
        </w:rPr>
        <w:t>Ryan Stredney, Columbia Gas of Ohio -- trustee</w:t>
      </w:r>
    </w:p>
    <w:p w14:paraId="4216356B" w14:textId="5D8C7BD6" w:rsidR="005C54E4" w:rsidRDefault="005C54E4" w:rsidP="005C54E4">
      <w:pPr>
        <w:pStyle w:val="NoSpacing"/>
        <w:rPr>
          <w:rFonts w:cs="Tms Rmn"/>
        </w:rPr>
      </w:pPr>
      <w:r w:rsidRPr="005C54E4">
        <w:rPr>
          <w:rFonts w:cs="Tms Rmn"/>
        </w:rPr>
        <w:t>Stjepan Vlahovich, Ground Level Solutions – trustee</w:t>
      </w:r>
    </w:p>
    <w:p w14:paraId="15FBE616" w14:textId="3ACBB142" w:rsidR="00AC6574" w:rsidRPr="005C54E4" w:rsidRDefault="00AC6574" w:rsidP="00AC6574">
      <w:pPr>
        <w:pStyle w:val="NoSpacing"/>
        <w:rPr>
          <w:rFonts w:cs="Tms Rmn"/>
        </w:rPr>
      </w:pPr>
      <w:r w:rsidRPr="005C54E4">
        <w:rPr>
          <w:rFonts w:cs="Tms Rmn"/>
        </w:rPr>
        <w:t xml:space="preserve">Bill Yost, retired </w:t>
      </w:r>
      <w:r>
        <w:rPr>
          <w:rFonts w:cs="Tms Rmn"/>
        </w:rPr>
        <w:t xml:space="preserve">USGS </w:t>
      </w:r>
      <w:r w:rsidRPr="005C54E4">
        <w:rPr>
          <w:rFonts w:cs="Tms Rmn"/>
        </w:rPr>
        <w:t>hydrologist – trustee</w:t>
      </w:r>
    </w:p>
    <w:p w14:paraId="4FA979F2" w14:textId="335C0426" w:rsidR="007E7A03" w:rsidRPr="005C54E4" w:rsidRDefault="007E7A03" w:rsidP="00481C82">
      <w:pPr>
        <w:pStyle w:val="NoSpacing"/>
        <w:rPr>
          <w:rFonts w:cs="Tms Rmn"/>
          <w:b/>
        </w:rPr>
      </w:pPr>
    </w:p>
    <w:p w14:paraId="29A85B7A" w14:textId="77777777" w:rsidR="00481C82" w:rsidRPr="005C54E4" w:rsidRDefault="00481C82" w:rsidP="00481C82">
      <w:pPr>
        <w:pStyle w:val="NoSpacing"/>
        <w:rPr>
          <w:rFonts w:cs="Tms Rmn"/>
          <w:b/>
        </w:rPr>
      </w:pPr>
      <w:r w:rsidRPr="005C54E4">
        <w:rPr>
          <w:rFonts w:cs="Tms Rmn"/>
          <w:b/>
        </w:rPr>
        <w:t>Board Members Not Present:</w:t>
      </w:r>
    </w:p>
    <w:p w14:paraId="31966A43" w14:textId="77777777" w:rsidR="005C54E4" w:rsidRPr="005C54E4" w:rsidRDefault="005C54E4" w:rsidP="005C54E4">
      <w:pPr>
        <w:pStyle w:val="NoSpacing"/>
        <w:rPr>
          <w:rFonts w:cs="Tms Rmn"/>
        </w:rPr>
      </w:pPr>
      <w:r w:rsidRPr="005C54E4">
        <w:rPr>
          <w:rFonts w:cs="Tms Rmn"/>
        </w:rPr>
        <w:t>Dale Arnold, Ohio Farm Bureau Federation -- trustee</w:t>
      </w:r>
    </w:p>
    <w:p w14:paraId="2B62FBFC" w14:textId="59FF6904" w:rsidR="00984E5D" w:rsidRDefault="00984E5D" w:rsidP="00984E5D">
      <w:pPr>
        <w:pStyle w:val="NoSpacing"/>
        <w:rPr>
          <w:rFonts w:cs="Tms Rmn"/>
        </w:rPr>
      </w:pPr>
      <w:r w:rsidRPr="005C54E4">
        <w:rPr>
          <w:rFonts w:cs="Tms Rmn"/>
        </w:rPr>
        <w:t>Andrew Finton, North Central Electric Cooperative – trustee</w:t>
      </w:r>
    </w:p>
    <w:p w14:paraId="366CAB06" w14:textId="1B543DC7" w:rsidR="00984E5D" w:rsidRPr="0001710F" w:rsidRDefault="00984E5D" w:rsidP="00984E5D">
      <w:pPr>
        <w:pStyle w:val="NoSpacing"/>
      </w:pPr>
      <w:r w:rsidRPr="005C54E4">
        <w:t>Jeanne Gogolski</w:t>
      </w:r>
      <w:r>
        <w:t>,</w:t>
      </w:r>
      <w:r w:rsidRPr="005C54E4">
        <w:t xml:space="preserve"> EducationProjects.org – trustee</w:t>
      </w:r>
    </w:p>
    <w:p w14:paraId="002DE3CB" w14:textId="280BEA9B" w:rsidR="00F33BB7" w:rsidRPr="005C54E4" w:rsidRDefault="00B010A7" w:rsidP="003E5296">
      <w:pPr>
        <w:pStyle w:val="NoSpacing"/>
        <w:rPr>
          <w:rFonts w:cs="Tms Rmn"/>
        </w:rPr>
      </w:pPr>
      <w:r w:rsidRPr="005C54E4">
        <w:rPr>
          <w:rFonts w:cs="Tms Rmn"/>
        </w:rPr>
        <w:tab/>
      </w:r>
    </w:p>
    <w:p w14:paraId="36584CC0" w14:textId="77777777" w:rsidR="003E5296" w:rsidRPr="005C54E4" w:rsidRDefault="003E5296" w:rsidP="003E5296">
      <w:pPr>
        <w:pStyle w:val="NoSpacing"/>
        <w:rPr>
          <w:b/>
        </w:rPr>
      </w:pPr>
      <w:r w:rsidRPr="005C54E4">
        <w:rPr>
          <w:b/>
        </w:rPr>
        <w:t>OEP Staff Present:</w:t>
      </w:r>
    </w:p>
    <w:p w14:paraId="74854208" w14:textId="3DB26258" w:rsidR="003E5296" w:rsidRPr="005C54E4" w:rsidRDefault="00B010A7" w:rsidP="003E5296">
      <w:pPr>
        <w:pStyle w:val="NoSpacing"/>
        <w:rPr>
          <w:b/>
        </w:rPr>
      </w:pPr>
      <w:r w:rsidRPr="005C54E4">
        <w:t>Shauni Nix</w:t>
      </w:r>
      <w:r w:rsidR="003E5296" w:rsidRPr="005C54E4">
        <w:t>, Executive Director</w:t>
      </w:r>
    </w:p>
    <w:p w14:paraId="31B4B88C" w14:textId="38C58DC3" w:rsidR="008B2849" w:rsidRPr="005C54E4" w:rsidRDefault="008B2849" w:rsidP="00BF5B51">
      <w:pPr>
        <w:pStyle w:val="NoSpacing"/>
        <w:rPr>
          <w:rFonts w:cs="Tms Rmn"/>
        </w:rPr>
      </w:pPr>
      <w:r w:rsidRPr="005C54E4">
        <w:t>Sue Tenney</w:t>
      </w:r>
      <w:r w:rsidR="00460FA0" w:rsidRPr="005C54E4">
        <w:t xml:space="preserve">, education </w:t>
      </w:r>
      <w:r w:rsidR="00B010A7" w:rsidRPr="005C54E4">
        <w:t>director</w:t>
      </w:r>
      <w:r w:rsidRPr="005C54E4">
        <w:rPr>
          <w:rFonts w:cs="Tms Rmn"/>
        </w:rPr>
        <w:t xml:space="preserve"> </w:t>
      </w:r>
    </w:p>
    <w:p w14:paraId="7176205F" w14:textId="77777777" w:rsidR="007E7A03" w:rsidRPr="005C54E4" w:rsidRDefault="007E7A03" w:rsidP="00BF5B51">
      <w:pPr>
        <w:pStyle w:val="NoSpacing"/>
        <w:rPr>
          <w:rFonts w:cs="Tms Rmn"/>
        </w:rPr>
      </w:pPr>
      <w:r w:rsidRPr="005C54E4">
        <w:rPr>
          <w:rFonts w:cs="Tms Rmn"/>
        </w:rPr>
        <w:t>Monique Heath, education coordinator</w:t>
      </w:r>
    </w:p>
    <w:p w14:paraId="61991CC8" w14:textId="13C63055" w:rsidR="004F118A" w:rsidRDefault="004F118A" w:rsidP="004F118A">
      <w:pPr>
        <w:pStyle w:val="NoSpacing"/>
        <w:rPr>
          <w:rFonts w:cs="Tms Rmn"/>
        </w:rPr>
      </w:pPr>
      <w:r w:rsidRPr="005C54E4">
        <w:rPr>
          <w:rFonts w:cs="Tms Rmn"/>
        </w:rPr>
        <w:t>Liza Richard, finance manager</w:t>
      </w:r>
    </w:p>
    <w:p w14:paraId="3538DC16" w14:textId="615FFC1A" w:rsidR="00545221" w:rsidRDefault="00545221" w:rsidP="004F118A">
      <w:pPr>
        <w:pStyle w:val="NoSpacing"/>
        <w:rPr>
          <w:rFonts w:cs="Tms Rmn"/>
        </w:rPr>
      </w:pPr>
    </w:p>
    <w:p w14:paraId="3A574F8E" w14:textId="7CC2B203" w:rsidR="00545221" w:rsidRPr="00545221" w:rsidRDefault="00545221" w:rsidP="00545221">
      <w:pPr>
        <w:pStyle w:val="NoSpacing"/>
        <w:rPr>
          <w:rFonts w:cs="Tms Rmn"/>
          <w:b/>
        </w:rPr>
      </w:pPr>
      <w:r w:rsidRPr="00545221">
        <w:rPr>
          <w:rFonts w:cs="Tms Rmn"/>
          <w:b/>
        </w:rPr>
        <w:t>Guests Present:</w:t>
      </w:r>
    </w:p>
    <w:p w14:paraId="61317463" w14:textId="491BF9CB" w:rsidR="00545221" w:rsidRDefault="00545221" w:rsidP="00545221">
      <w:pPr>
        <w:spacing w:after="0" w:line="240" w:lineRule="auto"/>
        <w:rPr>
          <w:rFonts w:cs="Tms Rmn"/>
        </w:rPr>
      </w:pPr>
      <w:r>
        <w:rPr>
          <w:rFonts w:cs="Tms Rmn"/>
        </w:rPr>
        <w:t>Matt Kline, 2019-20 OSU Fisher School of Business Board Fellow</w:t>
      </w:r>
    </w:p>
    <w:p w14:paraId="5434125A" w14:textId="2E489C30" w:rsidR="00545221" w:rsidRPr="005C54E4" w:rsidRDefault="00545221" w:rsidP="004F118A">
      <w:pPr>
        <w:pStyle w:val="NoSpacing"/>
        <w:rPr>
          <w:rFonts w:cs="Tms Rmn"/>
        </w:rPr>
      </w:pPr>
    </w:p>
    <w:p w14:paraId="1B8BA2A4" w14:textId="77777777" w:rsidR="00976FBC" w:rsidRPr="005C54E4" w:rsidRDefault="00976FBC" w:rsidP="00BF5B51">
      <w:pPr>
        <w:pStyle w:val="NoSpacing"/>
        <w:rPr>
          <w:rFonts w:cs="Tms Rmn"/>
        </w:rPr>
      </w:pPr>
    </w:p>
    <w:p w14:paraId="7F74CBE7" w14:textId="176ABE3C" w:rsidR="00FA2CE2" w:rsidRPr="005C54E4" w:rsidRDefault="00D442B9" w:rsidP="00FA2CE2">
      <w:pPr>
        <w:spacing w:after="0" w:line="240" w:lineRule="auto"/>
        <w:rPr>
          <w:b/>
        </w:rPr>
      </w:pPr>
      <w:r w:rsidRPr="005C54E4">
        <w:rPr>
          <w:b/>
        </w:rPr>
        <w:t>Call to Order</w:t>
      </w:r>
      <w:r w:rsidR="00FA2CE2" w:rsidRPr="005C54E4">
        <w:rPr>
          <w:b/>
        </w:rPr>
        <w:t>:</w:t>
      </w:r>
    </w:p>
    <w:p w14:paraId="5050D320" w14:textId="7510B074" w:rsidR="00A21E64" w:rsidRDefault="00D442B9" w:rsidP="00A21E64">
      <w:pPr>
        <w:spacing w:after="0" w:line="240" w:lineRule="auto"/>
      </w:pPr>
      <w:r w:rsidRPr="005C54E4">
        <w:t xml:space="preserve">President </w:t>
      </w:r>
      <w:r w:rsidR="00976FBC" w:rsidRPr="005C54E4">
        <w:t xml:space="preserve">Scott Potter </w:t>
      </w:r>
      <w:r w:rsidR="009B7921" w:rsidRPr="005C54E4">
        <w:t>called the meeting to order</w:t>
      </w:r>
      <w:r w:rsidR="0001710F">
        <w:t xml:space="preserve"> and welcomed all in attendance. </w:t>
      </w:r>
    </w:p>
    <w:p w14:paraId="1C4E35DF" w14:textId="7F757CDB" w:rsidR="00123E2B" w:rsidRDefault="00123E2B" w:rsidP="00A21E64">
      <w:pPr>
        <w:spacing w:after="0" w:line="240" w:lineRule="auto"/>
      </w:pPr>
    </w:p>
    <w:p w14:paraId="5943DD63" w14:textId="2E9441F7" w:rsidR="00123E2B" w:rsidRPr="00AD6FF9" w:rsidRDefault="00123E2B" w:rsidP="00A21E64">
      <w:pPr>
        <w:spacing w:after="0" w:line="240" w:lineRule="auto"/>
        <w:rPr>
          <w:b/>
        </w:rPr>
      </w:pPr>
      <w:r w:rsidRPr="00AD6FF9">
        <w:rPr>
          <w:b/>
        </w:rPr>
        <w:t>Potential New Board Member:</w:t>
      </w:r>
    </w:p>
    <w:p w14:paraId="08B36BE3" w14:textId="5DE7E485" w:rsidR="00123E2B" w:rsidRPr="005C54E4" w:rsidRDefault="00123E2B" w:rsidP="00A21E64">
      <w:pPr>
        <w:spacing w:after="0" w:line="240" w:lineRule="auto"/>
      </w:pPr>
      <w:r>
        <w:t xml:space="preserve">Scott Potter </w:t>
      </w:r>
      <w:r w:rsidR="00EA4A22">
        <w:t>said</w:t>
      </w:r>
      <w:r w:rsidR="00604189">
        <w:t xml:space="preserve"> Keelie Gusti</w:t>
      </w:r>
      <w:r>
        <w:t>n, director of Energy Assistance Programs, Miami Valley Community Action Partnership, would like to join the OEP board.</w:t>
      </w:r>
      <w:r w:rsidR="00AD6FF9">
        <w:t xml:space="preserve"> Gust</w:t>
      </w:r>
      <w:r w:rsidR="00604189">
        <w:t>i</w:t>
      </w:r>
      <w:r w:rsidR="00AD6FF9">
        <w:t>n is an OEP student leadership team alumna currently enrolled in the University of Oklahoma School of Law’s Master of Laws in Energy and Nat</w:t>
      </w:r>
      <w:r w:rsidR="00604189">
        <w:t>ural Resource Law program. Gusti</w:t>
      </w:r>
      <w:r w:rsidR="00AD6FF9">
        <w:t>n wrote</w:t>
      </w:r>
      <w:r w:rsidR="00604189">
        <w:t xml:space="preserve"> in a </w:t>
      </w:r>
      <w:r w:rsidR="00EA4A22">
        <w:t xml:space="preserve">written request for </w:t>
      </w:r>
      <w:r w:rsidR="00604189">
        <w:t>consideration</w:t>
      </w:r>
      <w:r w:rsidR="00AD6FF9">
        <w:t xml:space="preserve"> that she is “an energy nerd”</w:t>
      </w:r>
      <w:r w:rsidR="00EA4A22">
        <w:t xml:space="preserve"> who w</w:t>
      </w:r>
      <w:r w:rsidR="00AD6FF9">
        <w:t>ould bring her passion for energy and her understanding of utility assistance programs to the board’ work to benefit all parties.</w:t>
      </w:r>
      <w:r w:rsidR="00604189">
        <w:t xml:space="preserve"> Potter asked board members to review the document and be prepared to </w:t>
      </w:r>
      <w:r w:rsidR="007316DE">
        <w:t>decide</w:t>
      </w:r>
      <w:r w:rsidR="00604189">
        <w:t xml:space="preserve"> on inviting Gustin to join the board.</w:t>
      </w:r>
    </w:p>
    <w:p w14:paraId="47C04DD0" w14:textId="77777777" w:rsidR="00A21E64" w:rsidRPr="002B6DAE" w:rsidRDefault="00A21E64" w:rsidP="003E5296">
      <w:pPr>
        <w:spacing w:after="0" w:line="240" w:lineRule="auto"/>
        <w:rPr>
          <w:b/>
          <w:color w:val="FF0000"/>
        </w:rPr>
      </w:pPr>
    </w:p>
    <w:p w14:paraId="2C7D3DCF" w14:textId="77777777" w:rsidR="00CB6A52" w:rsidRDefault="00CB6A52" w:rsidP="00CB6A52">
      <w:pPr>
        <w:spacing w:after="0" w:line="240" w:lineRule="auto"/>
        <w:rPr>
          <w:b/>
        </w:rPr>
      </w:pPr>
      <w:r>
        <w:rPr>
          <w:b/>
        </w:rPr>
        <w:t>OEP Audit:</w:t>
      </w:r>
    </w:p>
    <w:p w14:paraId="5BB8E891" w14:textId="785330DB" w:rsidR="00CB6A52" w:rsidRDefault="00CB6A52" w:rsidP="00CB6A52">
      <w:pPr>
        <w:spacing w:after="0" w:line="240" w:lineRule="auto"/>
      </w:pPr>
      <w:r>
        <w:t xml:space="preserve">Scott Potter introduced Brian Garland from auditors Rea &amp; Associates to give a presentation on the draft audit for the years ended June 30, 2019 and 2018. </w:t>
      </w:r>
    </w:p>
    <w:p w14:paraId="5FBEEF9F" w14:textId="77777777" w:rsidR="00CB6A52" w:rsidRDefault="00CB6A52" w:rsidP="00CB6A52">
      <w:pPr>
        <w:spacing w:after="0" w:line="240" w:lineRule="auto"/>
      </w:pPr>
    </w:p>
    <w:p w14:paraId="0A139C74" w14:textId="77777777" w:rsidR="00087D6B" w:rsidRDefault="00CB6A52" w:rsidP="00CB6A52">
      <w:pPr>
        <w:spacing w:after="0" w:line="240" w:lineRule="auto"/>
      </w:pPr>
      <w:r>
        <w:t xml:space="preserve">Garland said the audit process went very smoothly, a positive reflection on the OEP team. He advised the draft audit included a clean opinion with no deficiencies. He led a review of the audit, noting net assets were up about $155,000 from the prior year, representing about four months of reserves available to the organization. He also noted the organizations’ Management and General expenses represent just </w:t>
      </w:r>
      <w:r w:rsidR="00087D6B">
        <w:t xml:space="preserve">9 percent of total expenses at fiscal yearend 2019.  Garland also explained the classification of net assets under new accounting standards into “net assets without donor restrictions” and “net assets with donor restrictions, designed to simplify and clarify those assets. </w:t>
      </w:r>
    </w:p>
    <w:p w14:paraId="34685492" w14:textId="77777777" w:rsidR="00087D6B" w:rsidRDefault="00087D6B" w:rsidP="00CB6A52">
      <w:pPr>
        <w:spacing w:after="0" w:line="240" w:lineRule="auto"/>
      </w:pPr>
    </w:p>
    <w:p w14:paraId="655321CE" w14:textId="77777777" w:rsidR="00087D6B" w:rsidRDefault="00087D6B" w:rsidP="00CB6A52">
      <w:pPr>
        <w:spacing w:after="0" w:line="240" w:lineRule="auto"/>
      </w:pPr>
      <w:r>
        <w:t>Potter asked that Rea &amp; Associates forward a revised draft to the OEP finance committee for review and approval.</w:t>
      </w:r>
    </w:p>
    <w:p w14:paraId="04875930" w14:textId="77777777" w:rsidR="00087D6B" w:rsidRDefault="00087D6B" w:rsidP="00CB6A52">
      <w:pPr>
        <w:spacing w:after="0" w:line="240" w:lineRule="auto"/>
      </w:pPr>
    </w:p>
    <w:p w14:paraId="1346559A" w14:textId="77777777" w:rsidR="00087D6B" w:rsidRPr="00087D6B" w:rsidRDefault="00087D6B" w:rsidP="00CB6A52">
      <w:pPr>
        <w:spacing w:after="0" w:line="240" w:lineRule="auto"/>
        <w:rPr>
          <w:b/>
        </w:rPr>
      </w:pPr>
      <w:r w:rsidRPr="00087D6B">
        <w:rPr>
          <w:b/>
        </w:rPr>
        <w:t>Committee Work:</w:t>
      </w:r>
    </w:p>
    <w:p w14:paraId="472B1D07" w14:textId="0F9EC7CB" w:rsidR="00504740" w:rsidRDefault="00087D6B" w:rsidP="00CB6A52">
      <w:pPr>
        <w:spacing w:after="0" w:line="240" w:lineRule="auto"/>
      </w:pPr>
      <w:r>
        <w:t xml:space="preserve">Shauni Nix referenced the </w:t>
      </w:r>
      <w:r w:rsidR="00654C82">
        <w:t xml:space="preserve">board’s work at the September annual retreat around strategic fundraising and the Strategic Doing Project </w:t>
      </w:r>
      <w:r w:rsidR="007316DE">
        <w:t>in regard to</w:t>
      </w:r>
      <w:r w:rsidR="00654C82">
        <w:t xml:space="preserve"> identifying and securing </w:t>
      </w:r>
      <w:r w:rsidR="00D733F1">
        <w:t xml:space="preserve">sources of </w:t>
      </w:r>
      <w:r w:rsidR="00654C82">
        <w:t>new funding. Nix said the Energy Leadership Super Summit to be held from 9 a.m.-1 p.m., Feb. 11, 2020, at the Worthington Education Center and the Youth Energy Celebration to be held May 6</w:t>
      </w:r>
      <w:r w:rsidR="00D733F1">
        <w:t>, 2020,</w:t>
      </w:r>
      <w:r w:rsidR="00654C82">
        <w:t xml:space="preserve"> at the Columbus Zoo and Aquarium are among </w:t>
      </w:r>
      <w:r w:rsidR="00D733F1">
        <w:t>numerous</w:t>
      </w:r>
      <w:r w:rsidR="00654C82">
        <w:t xml:space="preserve"> OEP events to which potential funders may be invited. Board members agreed the Super Summit would be an ideal event to give potential funders insight into OEP’s “kids teaching kids” approach to energy education. Board members agreed that each member should strive to provide </w:t>
      </w:r>
      <w:r w:rsidR="00D733F1">
        <w:t xml:space="preserve">the names of </w:t>
      </w:r>
      <w:r w:rsidR="00654C82">
        <w:t>three to five potential funder invitees to the summit</w:t>
      </w:r>
      <w:r w:rsidR="00D733F1">
        <w:t>.</w:t>
      </w:r>
      <w:r w:rsidR="00504740">
        <w:t xml:space="preserve"> </w:t>
      </w:r>
      <w:r w:rsidR="00D733F1">
        <w:t>Scott Potter asked board members to break into committees to discuss specific ne</w:t>
      </w:r>
      <w:r w:rsidR="00021EAE">
        <w:t xml:space="preserve">eds to be addressed to facilitate and enhance efforts to create relationships and solicit support from potential funders. </w:t>
      </w:r>
    </w:p>
    <w:p w14:paraId="5915C2AF" w14:textId="77777777" w:rsidR="00504740" w:rsidRDefault="00504740" w:rsidP="00CB6A52">
      <w:pPr>
        <w:spacing w:after="0" w:line="240" w:lineRule="auto"/>
      </w:pPr>
    </w:p>
    <w:p w14:paraId="253F99B1" w14:textId="5C057992" w:rsidR="00D733F1" w:rsidRDefault="00021EAE" w:rsidP="00CB6A52">
      <w:pPr>
        <w:spacing w:after="0" w:line="240" w:lineRule="auto"/>
      </w:pPr>
      <w:r>
        <w:t>Upon reconvening after committee work, board members shared and discussed ideas</w:t>
      </w:r>
      <w:r w:rsidR="003969FC">
        <w:t xml:space="preserve"> and agreed upon these needs:</w:t>
      </w:r>
    </w:p>
    <w:p w14:paraId="3B9E8CE5" w14:textId="5F2CB228" w:rsidR="003969FC" w:rsidRDefault="003969FC" w:rsidP="003969FC">
      <w:pPr>
        <w:pStyle w:val="ListParagraph"/>
        <w:numPr>
          <w:ilvl w:val="0"/>
          <w:numId w:val="14"/>
        </w:numPr>
        <w:spacing w:after="0" w:line="240" w:lineRule="auto"/>
      </w:pPr>
      <w:r>
        <w:t>A one-page flyer targeted at corporate or foundation sponsors</w:t>
      </w:r>
    </w:p>
    <w:p w14:paraId="50BB9088" w14:textId="47DCDFB5" w:rsidR="003969FC" w:rsidRDefault="003969FC" w:rsidP="003969FC">
      <w:pPr>
        <w:pStyle w:val="ListParagraph"/>
        <w:numPr>
          <w:ilvl w:val="0"/>
          <w:numId w:val="14"/>
        </w:numPr>
        <w:spacing w:after="0" w:line="240" w:lineRule="auto"/>
      </w:pPr>
      <w:r>
        <w:t>An invitation message template that can be used by board members and/or OEP staff</w:t>
      </w:r>
    </w:p>
    <w:p w14:paraId="7F7EF9AB" w14:textId="7EADF002" w:rsidR="003969FC" w:rsidRDefault="003969FC" w:rsidP="003969FC">
      <w:pPr>
        <w:pStyle w:val="ListParagraph"/>
        <w:numPr>
          <w:ilvl w:val="0"/>
          <w:numId w:val="14"/>
        </w:numPr>
        <w:spacing w:after="0" w:line="240" w:lineRule="auto"/>
      </w:pPr>
      <w:r>
        <w:t>A list of current OEP funders</w:t>
      </w:r>
    </w:p>
    <w:p w14:paraId="71DD67A6" w14:textId="1A809185" w:rsidR="003969FC" w:rsidRDefault="003969FC" w:rsidP="003969FC">
      <w:pPr>
        <w:pStyle w:val="ListParagraph"/>
        <w:numPr>
          <w:ilvl w:val="0"/>
          <w:numId w:val="14"/>
        </w:numPr>
        <w:spacing w:after="0" w:line="240" w:lineRule="auto"/>
      </w:pPr>
      <w:r>
        <w:t>A list of OEP board members showing which potential funders they wish to contact</w:t>
      </w:r>
    </w:p>
    <w:p w14:paraId="515B5AA1" w14:textId="27D5C07B" w:rsidR="003969FC" w:rsidRDefault="003969FC" w:rsidP="00CB6A52">
      <w:pPr>
        <w:spacing w:after="0" w:line="240" w:lineRule="auto"/>
      </w:pPr>
    </w:p>
    <w:p w14:paraId="4E45EADA" w14:textId="250A965D" w:rsidR="003969FC" w:rsidRDefault="003969FC" w:rsidP="00CB6A52">
      <w:pPr>
        <w:spacing w:after="0" w:line="240" w:lineRule="auto"/>
      </w:pPr>
      <w:r>
        <w:t>Board members also discussed the core message – What’s the ask? They generally agreed the ask is to attend the summit or other event as a potential sponsor, and that OEP would follow up with a formal sponsorship request.</w:t>
      </w:r>
    </w:p>
    <w:p w14:paraId="223727DB" w14:textId="3900CDA2" w:rsidR="003969FC" w:rsidRDefault="003969FC" w:rsidP="00CB6A52">
      <w:pPr>
        <w:spacing w:after="0" w:line="240" w:lineRule="auto"/>
      </w:pPr>
    </w:p>
    <w:p w14:paraId="6EDD87DB" w14:textId="1B45CFFF" w:rsidR="003969FC" w:rsidRDefault="003969FC" w:rsidP="00CB6A52">
      <w:pPr>
        <w:spacing w:after="0" w:line="240" w:lineRule="auto"/>
      </w:pPr>
      <w:r>
        <w:t xml:space="preserve">OEP staff will work to create the needed materials and share with </w:t>
      </w:r>
      <w:r w:rsidR="00597D79">
        <w:t xml:space="preserve">the </w:t>
      </w:r>
      <w:r>
        <w:t xml:space="preserve">board </w:t>
      </w:r>
      <w:r w:rsidR="00597D79">
        <w:t>to enable members to identify three to five contacts and send invitations.  Staff plans to use a Google shared document to ensure all potential contacts are identified in order to reduce or eliminate duplication of effort.</w:t>
      </w:r>
    </w:p>
    <w:p w14:paraId="60492773" w14:textId="717B615B" w:rsidR="00597D79" w:rsidRDefault="00597D79" w:rsidP="00CB6A52">
      <w:pPr>
        <w:spacing w:after="0" w:line="240" w:lineRule="auto"/>
      </w:pPr>
    </w:p>
    <w:p w14:paraId="2552E68F" w14:textId="55489925" w:rsidR="00597D79" w:rsidRPr="00597D79" w:rsidRDefault="00597D79" w:rsidP="00CB6A52">
      <w:pPr>
        <w:spacing w:after="0" w:line="240" w:lineRule="auto"/>
        <w:rPr>
          <w:b/>
        </w:rPr>
      </w:pPr>
      <w:r w:rsidRPr="00597D79">
        <w:rPr>
          <w:b/>
        </w:rPr>
        <w:t>Board Assessment Results:</w:t>
      </w:r>
    </w:p>
    <w:p w14:paraId="5D2802AC" w14:textId="19C3165E" w:rsidR="00597D79" w:rsidRDefault="00597D79" w:rsidP="00CB6A52">
      <w:pPr>
        <w:spacing w:after="0" w:line="240" w:lineRule="auto"/>
      </w:pPr>
      <w:r>
        <w:t>Scott Potter shared results of the annual individual and group assessments conducted online. Potter noted average scores on both assessments improved year-to-year and attributed the improvement to the board’s efforts over the last couple years to meet Ohio Association of Nonprofit Organization board standards.</w:t>
      </w:r>
    </w:p>
    <w:p w14:paraId="6C3DC526" w14:textId="18C13B11" w:rsidR="00597D79" w:rsidRDefault="00597D79" w:rsidP="00CB6A52">
      <w:pPr>
        <w:spacing w:after="0" w:line="240" w:lineRule="auto"/>
      </w:pPr>
    </w:p>
    <w:p w14:paraId="4803C32F" w14:textId="4D5A9418" w:rsidR="00597D79" w:rsidRPr="00597D79" w:rsidRDefault="00597D79" w:rsidP="00CB6A52">
      <w:pPr>
        <w:spacing w:after="0" w:line="240" w:lineRule="auto"/>
        <w:rPr>
          <w:b/>
        </w:rPr>
      </w:pPr>
      <w:r w:rsidRPr="00597D79">
        <w:rPr>
          <w:b/>
        </w:rPr>
        <w:lastRenderedPageBreak/>
        <w:t>Finance Report:</w:t>
      </w:r>
    </w:p>
    <w:p w14:paraId="26F03D9A" w14:textId="14344DE2" w:rsidR="00597D79" w:rsidRDefault="00597D79" w:rsidP="00CB6A52">
      <w:pPr>
        <w:spacing w:after="0" w:line="240" w:lineRule="auto"/>
      </w:pPr>
      <w:r>
        <w:t>T.J. Faze gave an overview of the organization’s financials</w:t>
      </w:r>
      <w:r w:rsidR="00F577A5">
        <w:t xml:space="preserve"> through September. He noted</w:t>
      </w:r>
      <w:r>
        <w:t xml:space="preserve"> the financials look good</w:t>
      </w:r>
      <w:r w:rsidR="00F577A5">
        <w:t>,</w:t>
      </w:r>
      <w:r>
        <w:t xml:space="preserve"> with profit and loss statements tracking along anticipated seasonal trends.</w:t>
      </w:r>
    </w:p>
    <w:p w14:paraId="28ADCBC2" w14:textId="2E6E9716" w:rsidR="00597D79" w:rsidRDefault="00597D79" w:rsidP="00CB6A52">
      <w:pPr>
        <w:spacing w:after="0" w:line="240" w:lineRule="auto"/>
      </w:pPr>
    </w:p>
    <w:p w14:paraId="63A6F704" w14:textId="34D1392E" w:rsidR="00597D79" w:rsidRPr="00F577A5" w:rsidRDefault="00597D79" w:rsidP="00CB6A52">
      <w:pPr>
        <w:spacing w:after="0" w:line="240" w:lineRule="auto"/>
        <w:rPr>
          <w:b/>
        </w:rPr>
      </w:pPr>
      <w:r w:rsidRPr="00F577A5">
        <w:rPr>
          <w:b/>
        </w:rPr>
        <w:t>Consent Agenda:</w:t>
      </w:r>
    </w:p>
    <w:p w14:paraId="598B5A60" w14:textId="57956B5E" w:rsidR="00597D79" w:rsidRDefault="00F577A5" w:rsidP="00CB6A52">
      <w:pPr>
        <w:spacing w:after="0" w:line="240" w:lineRule="auto"/>
      </w:pPr>
      <w:r>
        <w:t xml:space="preserve">Scott </w:t>
      </w:r>
      <w:r w:rsidRPr="005C54E4">
        <w:t xml:space="preserve">Potter noted the </w:t>
      </w:r>
      <w:r>
        <w:t xml:space="preserve">consent agenda </w:t>
      </w:r>
      <w:r w:rsidRPr="005C54E4">
        <w:t xml:space="preserve">and minutes of the </w:t>
      </w:r>
      <w:r>
        <w:t xml:space="preserve">September board meeting and annual retreat </w:t>
      </w:r>
      <w:r w:rsidRPr="005C54E4">
        <w:t xml:space="preserve">were distributed electronically prior to the </w:t>
      </w:r>
      <w:r w:rsidR="007316DE" w:rsidRPr="005C54E4">
        <w:t>meeting and</w:t>
      </w:r>
      <w:r w:rsidRPr="005C54E4">
        <w:t xml:space="preserve"> asked if there were any corrections or additions to the minutes. Hearing none, Potter called for a motion.</w:t>
      </w:r>
      <w:r>
        <w:t xml:space="preserve">  Tony Ramos moved to approve the consent agenda including the minutes a</w:t>
      </w:r>
      <w:r w:rsidR="00EA4A22">
        <w:t xml:space="preserve">s well as the current </w:t>
      </w:r>
      <w:r>
        <w:t>financial report; Jackie Bird seconded. Potter called the vote. Motion carried unanimously.</w:t>
      </w:r>
      <w:r w:rsidR="00597D79">
        <w:t xml:space="preserve"> </w:t>
      </w:r>
    </w:p>
    <w:p w14:paraId="059A203D" w14:textId="77777777" w:rsidR="00654C82" w:rsidRDefault="00654C82" w:rsidP="00CB6A52">
      <w:pPr>
        <w:spacing w:after="0" w:line="240" w:lineRule="auto"/>
      </w:pPr>
    </w:p>
    <w:p w14:paraId="35D65F11" w14:textId="77777777" w:rsidR="00F577A5" w:rsidRPr="00F577A5" w:rsidRDefault="00F577A5" w:rsidP="00CB6A52">
      <w:pPr>
        <w:spacing w:after="0" w:line="240" w:lineRule="auto"/>
        <w:rPr>
          <w:b/>
        </w:rPr>
      </w:pPr>
      <w:r w:rsidRPr="00F577A5">
        <w:rPr>
          <w:b/>
        </w:rPr>
        <w:t>Development Update:</w:t>
      </w:r>
    </w:p>
    <w:p w14:paraId="05F18FB3" w14:textId="3B1E5A65" w:rsidR="00A55762" w:rsidRDefault="00F577A5" w:rsidP="00CB6A52">
      <w:pPr>
        <w:spacing w:after="0" w:line="240" w:lineRule="auto"/>
      </w:pPr>
      <w:r>
        <w:t>Shauni Nix said it remains impossible to know what is going to happen to sponsor funding</w:t>
      </w:r>
      <w:r w:rsidR="00A55762">
        <w:t xml:space="preserve"> for energy efficiency education</w:t>
      </w:r>
      <w:r>
        <w:t xml:space="preserve"> going forward as a result of H.B. 6. </w:t>
      </w:r>
      <w:r w:rsidR="00A55762">
        <w:t xml:space="preserve">Staff remains in contact with electric utility funders AEP Ohio and natural gas </w:t>
      </w:r>
      <w:r w:rsidR="007316DE">
        <w:t>utilities</w:t>
      </w:r>
      <w:r w:rsidR="00A55762">
        <w:t xml:space="preserve"> Columbia Gas and Vectren.</w:t>
      </w:r>
    </w:p>
    <w:p w14:paraId="091A95D9" w14:textId="77777777" w:rsidR="00A55762" w:rsidRDefault="00A55762" w:rsidP="00CB6A52">
      <w:pPr>
        <w:spacing w:after="0" w:line="240" w:lineRule="auto"/>
      </w:pPr>
    </w:p>
    <w:p w14:paraId="22823889" w14:textId="52BA3D83" w:rsidR="00F577A5" w:rsidRDefault="007316DE" w:rsidP="00CB6A52">
      <w:pPr>
        <w:spacing w:after="0" w:line="240" w:lineRule="auto"/>
      </w:pPr>
      <w:r w:rsidRPr="007316DE">
        <w:rPr>
          <w:highlight w:val="yellow"/>
        </w:rPr>
        <w:t>Nix</w:t>
      </w:r>
      <w:r w:rsidR="00F577A5" w:rsidRPr="007316DE">
        <w:rPr>
          <w:highlight w:val="yellow"/>
        </w:rPr>
        <w:t xml:space="preserve"> filed written testimony </w:t>
      </w:r>
      <w:r w:rsidR="00EA4A22" w:rsidRPr="007316DE">
        <w:rPr>
          <w:highlight w:val="yellow"/>
        </w:rPr>
        <w:t xml:space="preserve">on H.B. 6 </w:t>
      </w:r>
      <w:r w:rsidR="005534B0" w:rsidRPr="007316DE">
        <w:rPr>
          <w:highlight w:val="yellow"/>
        </w:rPr>
        <w:t xml:space="preserve">on behalf of OEP </w:t>
      </w:r>
      <w:r w:rsidR="00F577A5" w:rsidRPr="007316DE">
        <w:rPr>
          <w:highlight w:val="yellow"/>
        </w:rPr>
        <w:t>with the Publ</w:t>
      </w:r>
      <w:r w:rsidR="005534B0" w:rsidRPr="007316DE">
        <w:rPr>
          <w:highlight w:val="yellow"/>
        </w:rPr>
        <w:t xml:space="preserve">ic Utilities Commission of Ohio. She thanked board partner Jill Kocher and board </w:t>
      </w:r>
      <w:r w:rsidR="00504740" w:rsidRPr="007316DE">
        <w:rPr>
          <w:highlight w:val="yellow"/>
        </w:rPr>
        <w:t>vice president</w:t>
      </w:r>
      <w:r w:rsidR="005534B0" w:rsidRPr="007316DE">
        <w:rPr>
          <w:highlight w:val="yellow"/>
        </w:rPr>
        <w:t xml:space="preserve"> Devin Parram for their assistance</w:t>
      </w:r>
      <w:r w:rsidRPr="007316DE">
        <w:rPr>
          <w:highlight w:val="yellow"/>
        </w:rPr>
        <w:t xml:space="preserve">. </w:t>
      </w:r>
      <w:bookmarkStart w:id="0" w:name="_GoBack"/>
      <w:bookmarkEnd w:id="0"/>
    </w:p>
    <w:p w14:paraId="0568EBFD" w14:textId="2531FAAA" w:rsidR="005534B0" w:rsidRDefault="005534B0" w:rsidP="00CB6A52">
      <w:pPr>
        <w:spacing w:after="0" w:line="240" w:lineRule="auto"/>
      </w:pPr>
    </w:p>
    <w:p w14:paraId="096A169D" w14:textId="17B767D7" w:rsidR="005534B0" w:rsidRDefault="005534B0" w:rsidP="00CB6A52">
      <w:pPr>
        <w:spacing w:after="0" w:line="240" w:lineRule="auto"/>
      </w:pPr>
      <w:r>
        <w:t>Nix said funding has been received from the American Electric Power Foundation, Ohio Farm Bureau Federation and American Municipal Power.</w:t>
      </w:r>
    </w:p>
    <w:p w14:paraId="72175F58" w14:textId="05B1B4AC" w:rsidR="005534B0" w:rsidRDefault="005534B0" w:rsidP="00CB6A52">
      <w:pPr>
        <w:spacing w:after="0" w:line="240" w:lineRule="auto"/>
      </w:pPr>
    </w:p>
    <w:p w14:paraId="0D6CEE26" w14:textId="7AE07C11" w:rsidR="005534B0" w:rsidRDefault="005534B0" w:rsidP="00CB6A52">
      <w:pPr>
        <w:spacing w:after="0" w:line="240" w:lineRule="auto"/>
      </w:pPr>
      <w:r>
        <w:t>Nix said staff continues to work with IGS and ENGIE to secure funding. She said Honda of American Manufacturing advised that all funding is being reduced.</w:t>
      </w:r>
    </w:p>
    <w:p w14:paraId="110497B5" w14:textId="783CB439" w:rsidR="005534B0" w:rsidRDefault="005534B0" w:rsidP="00CB6A52">
      <w:pPr>
        <w:spacing w:after="0" w:line="240" w:lineRule="auto"/>
      </w:pPr>
    </w:p>
    <w:p w14:paraId="4BDAD4C2" w14:textId="16D88CA2" w:rsidR="005534B0" w:rsidRPr="00A55762" w:rsidRDefault="005534B0" w:rsidP="00CB6A52">
      <w:pPr>
        <w:spacing w:after="0" w:line="240" w:lineRule="auto"/>
        <w:rPr>
          <w:b/>
        </w:rPr>
      </w:pPr>
      <w:r w:rsidRPr="00A55762">
        <w:rPr>
          <w:b/>
        </w:rPr>
        <w:t>Other Business:</w:t>
      </w:r>
    </w:p>
    <w:p w14:paraId="0C97CF4A" w14:textId="2316B4D0" w:rsidR="005534B0" w:rsidRDefault="005534B0" w:rsidP="00CB6A52">
      <w:pPr>
        <w:spacing w:after="0" w:line="240" w:lineRule="auto"/>
      </w:pPr>
      <w:r>
        <w:t xml:space="preserve">Shauni Nix said she </w:t>
      </w:r>
      <w:r w:rsidR="00A55762">
        <w:t>had</w:t>
      </w:r>
      <w:r>
        <w:t xml:space="preserve"> been approached by an opponent of H.B. 6 who offered to provide introductions between OEP staff and state legislators</w:t>
      </w:r>
      <w:r w:rsidR="00A55762">
        <w:t>. Nix asked the board if contacting legislators through this offer or on her own was a worthwhile investment of her time. Board members did not support using a lobbyist for introductions and while believing legislative contact is important did not feel it is a priority at this time.</w:t>
      </w:r>
    </w:p>
    <w:p w14:paraId="39235459" w14:textId="1B67AA6F" w:rsidR="00EA4A22" w:rsidRDefault="00EA4A22" w:rsidP="00CB6A52">
      <w:pPr>
        <w:spacing w:after="0" w:line="240" w:lineRule="auto"/>
      </w:pPr>
    </w:p>
    <w:p w14:paraId="73021E77" w14:textId="62FD08FC" w:rsidR="00EA4A22" w:rsidRDefault="00EA4A22" w:rsidP="00CB6A52">
      <w:pPr>
        <w:spacing w:after="0" w:line="240" w:lineRule="auto"/>
      </w:pPr>
      <w:r>
        <w:t xml:space="preserve">Bill Yost asked if there was a reason to delay making a decision on inviting Keelie Gustin to join the board. Scott Potter said there was no need to delay. Bill Yost moved to invite Gustin to join the board; Jackie Bird seconded. Potter </w:t>
      </w:r>
      <w:r w:rsidR="00EB355A">
        <w:t>called the vote. Motion carried unanimously.</w:t>
      </w:r>
    </w:p>
    <w:p w14:paraId="45423FA0" w14:textId="4EF7FAB2" w:rsidR="00CB6A52" w:rsidRDefault="00654C82" w:rsidP="00F577A5">
      <w:pPr>
        <w:spacing w:after="0" w:line="240" w:lineRule="auto"/>
      </w:pPr>
      <w:r>
        <w:t xml:space="preserve"> </w:t>
      </w:r>
    </w:p>
    <w:p w14:paraId="548F5900" w14:textId="7D55DDB3" w:rsidR="0019456F" w:rsidRPr="00053DA6" w:rsidRDefault="0019456F" w:rsidP="00F07408">
      <w:pPr>
        <w:spacing w:after="0" w:line="240" w:lineRule="auto"/>
        <w:rPr>
          <w:b/>
        </w:rPr>
      </w:pPr>
      <w:r w:rsidRPr="00053DA6">
        <w:rPr>
          <w:b/>
        </w:rPr>
        <w:t>Adjournment:</w:t>
      </w:r>
    </w:p>
    <w:p w14:paraId="792A0A6F" w14:textId="3B0C1D31" w:rsidR="0019456F" w:rsidRPr="00053DA6" w:rsidRDefault="00FB3D71" w:rsidP="00F07408">
      <w:pPr>
        <w:spacing w:after="0" w:line="240" w:lineRule="auto"/>
      </w:pPr>
      <w:r w:rsidRPr="00053DA6">
        <w:t>Sco</w:t>
      </w:r>
      <w:r w:rsidR="009B7921" w:rsidRPr="00053DA6">
        <w:t xml:space="preserve">tt Potter called for a motion. </w:t>
      </w:r>
      <w:r w:rsidR="00F577A5">
        <w:t xml:space="preserve">Bill Yost </w:t>
      </w:r>
      <w:r w:rsidRPr="00053DA6">
        <w:t>moved to adjourn;</w:t>
      </w:r>
      <w:r w:rsidR="00053DA6" w:rsidRPr="00053DA6">
        <w:t xml:space="preserve"> </w:t>
      </w:r>
      <w:r w:rsidR="00F577A5">
        <w:t>Janet Rehberg</w:t>
      </w:r>
      <w:r w:rsidR="00855CF5">
        <w:t xml:space="preserve"> </w:t>
      </w:r>
      <w:r w:rsidR="00053DA6" w:rsidRPr="00053DA6">
        <w:t>second</w:t>
      </w:r>
      <w:r w:rsidRPr="00053DA6">
        <w:t xml:space="preserve">ed. Potter called the vote. Motion carried. The meeting adjourned at </w:t>
      </w:r>
      <w:r w:rsidR="00F577A5">
        <w:t>3:44</w:t>
      </w:r>
      <w:r w:rsidRPr="00053DA6">
        <w:t xml:space="preserve"> p.m.</w:t>
      </w:r>
    </w:p>
    <w:p w14:paraId="617DCBBF" w14:textId="77777777" w:rsidR="00FB3D71" w:rsidRPr="00053DA6" w:rsidRDefault="00FB3D71" w:rsidP="00F07408">
      <w:pPr>
        <w:spacing w:after="0" w:line="240" w:lineRule="auto"/>
      </w:pPr>
    </w:p>
    <w:p w14:paraId="62148A35" w14:textId="77777777" w:rsidR="00AF327C" w:rsidRPr="00053DA6" w:rsidRDefault="00AF327C" w:rsidP="00AF327C">
      <w:pPr>
        <w:spacing w:after="0" w:line="240" w:lineRule="auto"/>
        <w:rPr>
          <w:i/>
        </w:rPr>
      </w:pPr>
      <w:r w:rsidRPr="00053DA6">
        <w:rPr>
          <w:i/>
        </w:rPr>
        <w:t>-Recorded by B. Schumann, secretary</w:t>
      </w:r>
    </w:p>
    <w:p w14:paraId="6E7A3A1E" w14:textId="77777777" w:rsidR="00AF327C" w:rsidRPr="002B6DAE" w:rsidRDefault="00AF327C" w:rsidP="003E5296">
      <w:pPr>
        <w:spacing w:after="0" w:line="240" w:lineRule="auto"/>
        <w:rPr>
          <w:color w:val="FF0000"/>
        </w:rPr>
      </w:pPr>
    </w:p>
    <w:p w14:paraId="0C15CB7E" w14:textId="599AC2DB" w:rsidR="002D52C0" w:rsidRPr="00301740" w:rsidRDefault="002D52C0" w:rsidP="00FA2CE2">
      <w:pPr>
        <w:spacing w:after="0" w:line="240" w:lineRule="auto"/>
        <w:rPr>
          <w:b/>
          <w:bCs/>
        </w:rPr>
      </w:pPr>
      <w:r w:rsidRPr="00301740">
        <w:rPr>
          <w:b/>
          <w:bCs/>
        </w:rPr>
        <w:t xml:space="preserve">Upcoming OEP </w:t>
      </w:r>
      <w:r w:rsidR="00C22A49" w:rsidRPr="00301740">
        <w:rPr>
          <w:b/>
          <w:bCs/>
        </w:rPr>
        <w:t>events</w:t>
      </w:r>
      <w:r w:rsidRPr="00301740">
        <w:rPr>
          <w:b/>
          <w:bCs/>
        </w:rPr>
        <w:t>:</w:t>
      </w:r>
    </w:p>
    <w:p w14:paraId="4D2AE5D2" w14:textId="40F5F21C" w:rsidR="0048233E" w:rsidRPr="00EA4A22" w:rsidRDefault="0048233E" w:rsidP="0048233E">
      <w:pPr>
        <w:tabs>
          <w:tab w:val="left" w:pos="5280"/>
        </w:tabs>
        <w:spacing w:after="0" w:line="240" w:lineRule="auto"/>
        <w:rPr>
          <w:szCs w:val="20"/>
        </w:rPr>
      </w:pPr>
      <w:r w:rsidRPr="00EA4A22">
        <w:rPr>
          <w:szCs w:val="20"/>
        </w:rPr>
        <w:t>Informal meeting/Committee meetings – January</w:t>
      </w:r>
    </w:p>
    <w:p w14:paraId="50D80FF1" w14:textId="643E2DDC" w:rsidR="0031111B" w:rsidRPr="00EA4A22" w:rsidRDefault="0031111B" w:rsidP="0031111B">
      <w:pPr>
        <w:tabs>
          <w:tab w:val="left" w:pos="5280"/>
        </w:tabs>
        <w:spacing w:after="0" w:line="240" w:lineRule="auto"/>
        <w:rPr>
          <w:szCs w:val="20"/>
        </w:rPr>
      </w:pPr>
      <w:r w:rsidRPr="00EA4A22">
        <w:rPr>
          <w:szCs w:val="20"/>
        </w:rPr>
        <w:t>Energy Leadership Summit – January TBD, Worthington</w:t>
      </w:r>
    </w:p>
    <w:p w14:paraId="40724DC1" w14:textId="101DFC5A" w:rsidR="0031111B" w:rsidRPr="00EA4A22" w:rsidRDefault="0031111B" w:rsidP="0031111B">
      <w:pPr>
        <w:tabs>
          <w:tab w:val="left" w:pos="5280"/>
        </w:tabs>
        <w:spacing w:after="0" w:line="240" w:lineRule="auto"/>
        <w:rPr>
          <w:szCs w:val="20"/>
        </w:rPr>
      </w:pPr>
      <w:r w:rsidRPr="00EA4A22">
        <w:rPr>
          <w:szCs w:val="20"/>
        </w:rPr>
        <w:t>Energy Leadership Summit – January TBD, Westerville</w:t>
      </w:r>
    </w:p>
    <w:p w14:paraId="6966D21F" w14:textId="76A1F2FE" w:rsidR="0031111B" w:rsidRPr="00EA4A22" w:rsidRDefault="00301740" w:rsidP="0031111B">
      <w:pPr>
        <w:tabs>
          <w:tab w:val="left" w:pos="5280"/>
        </w:tabs>
        <w:spacing w:after="0" w:line="240" w:lineRule="auto"/>
        <w:rPr>
          <w:szCs w:val="20"/>
        </w:rPr>
      </w:pPr>
      <w:r w:rsidRPr="00EA4A22">
        <w:rPr>
          <w:szCs w:val="20"/>
        </w:rPr>
        <w:t>Energy Leadership Summit – Feb. 5, Columbus</w:t>
      </w:r>
    </w:p>
    <w:p w14:paraId="3DF3E4D2" w14:textId="1CDE25CA" w:rsidR="00301740" w:rsidRPr="00EA4A22" w:rsidRDefault="00301740" w:rsidP="0031111B">
      <w:pPr>
        <w:tabs>
          <w:tab w:val="left" w:pos="5280"/>
        </w:tabs>
        <w:spacing w:after="0" w:line="240" w:lineRule="auto"/>
        <w:rPr>
          <w:b/>
          <w:szCs w:val="20"/>
        </w:rPr>
      </w:pPr>
      <w:r w:rsidRPr="00EA4A22">
        <w:rPr>
          <w:b/>
          <w:szCs w:val="20"/>
        </w:rPr>
        <w:t>OEP Board meeting</w:t>
      </w:r>
      <w:r w:rsidRPr="00EA4A22">
        <w:rPr>
          <w:szCs w:val="20"/>
        </w:rPr>
        <w:t xml:space="preserve"> </w:t>
      </w:r>
      <w:r w:rsidRPr="00EA4A22">
        <w:rPr>
          <w:b/>
          <w:szCs w:val="20"/>
        </w:rPr>
        <w:t>– Feb. 6, Worthington</w:t>
      </w:r>
    </w:p>
    <w:p w14:paraId="09A6997B" w14:textId="1048FB08" w:rsidR="00301740" w:rsidRPr="00EA4A22" w:rsidRDefault="00301740" w:rsidP="0031111B">
      <w:pPr>
        <w:tabs>
          <w:tab w:val="left" w:pos="5280"/>
        </w:tabs>
        <w:spacing w:after="0" w:line="240" w:lineRule="auto"/>
        <w:rPr>
          <w:szCs w:val="20"/>
        </w:rPr>
      </w:pPr>
      <w:r w:rsidRPr="00EA4A22">
        <w:rPr>
          <w:szCs w:val="20"/>
        </w:rPr>
        <w:t xml:space="preserve">Energy Leadership Super Summit – Feb. 11, </w:t>
      </w:r>
      <w:r w:rsidR="00EA4A22" w:rsidRPr="00EA4A22">
        <w:rPr>
          <w:szCs w:val="20"/>
        </w:rPr>
        <w:t>Worthington</w:t>
      </w:r>
      <w:r w:rsidRPr="00EA4A22">
        <w:rPr>
          <w:szCs w:val="20"/>
        </w:rPr>
        <w:t xml:space="preserve"> (including four OEP veteran teams)</w:t>
      </w:r>
    </w:p>
    <w:p w14:paraId="3A921E14" w14:textId="00F949FA" w:rsidR="00301740" w:rsidRPr="00EA4A22" w:rsidRDefault="00301740" w:rsidP="0031111B">
      <w:pPr>
        <w:tabs>
          <w:tab w:val="left" w:pos="5280"/>
        </w:tabs>
        <w:spacing w:after="0" w:line="240" w:lineRule="auto"/>
        <w:rPr>
          <w:szCs w:val="20"/>
        </w:rPr>
      </w:pPr>
      <w:r w:rsidRPr="00EA4A22">
        <w:rPr>
          <w:szCs w:val="20"/>
        </w:rPr>
        <w:lastRenderedPageBreak/>
        <w:t>Energy Workshop – Feb. 25, Dayton</w:t>
      </w:r>
    </w:p>
    <w:p w14:paraId="7697A733" w14:textId="24570D8F" w:rsidR="00301740" w:rsidRPr="00EA4A22" w:rsidRDefault="00301740" w:rsidP="0031111B">
      <w:pPr>
        <w:tabs>
          <w:tab w:val="left" w:pos="5280"/>
        </w:tabs>
        <w:spacing w:after="0" w:line="240" w:lineRule="auto"/>
        <w:rPr>
          <w:szCs w:val="20"/>
        </w:rPr>
      </w:pPr>
      <w:r w:rsidRPr="00EA4A22">
        <w:rPr>
          <w:szCs w:val="20"/>
        </w:rPr>
        <w:t>Energy Workshop – Feb. 26, Dayton</w:t>
      </w:r>
    </w:p>
    <w:p w14:paraId="3AAFFBEB" w14:textId="04E109EE" w:rsidR="00301740" w:rsidRPr="00EA4A22" w:rsidRDefault="00301740" w:rsidP="0031111B">
      <w:pPr>
        <w:tabs>
          <w:tab w:val="left" w:pos="5280"/>
        </w:tabs>
        <w:spacing w:after="0" w:line="240" w:lineRule="auto"/>
        <w:rPr>
          <w:szCs w:val="20"/>
        </w:rPr>
      </w:pPr>
      <w:r w:rsidRPr="00EA4A22">
        <w:rPr>
          <w:szCs w:val="20"/>
        </w:rPr>
        <w:t>Fifth-Grade Energy Workshops – February dates, Worthington</w:t>
      </w:r>
    </w:p>
    <w:p w14:paraId="4846A556" w14:textId="167BBAAA" w:rsidR="00301740" w:rsidRPr="00EA4A22" w:rsidRDefault="00301740" w:rsidP="0031111B">
      <w:pPr>
        <w:tabs>
          <w:tab w:val="left" w:pos="5280"/>
        </w:tabs>
        <w:spacing w:after="0" w:line="240" w:lineRule="auto"/>
        <w:rPr>
          <w:szCs w:val="20"/>
        </w:rPr>
      </w:pPr>
      <w:r w:rsidRPr="00EA4A22">
        <w:rPr>
          <w:szCs w:val="20"/>
        </w:rPr>
        <w:t>Fifth-Grade Energy Workshops – February dates, Westerville</w:t>
      </w:r>
    </w:p>
    <w:p w14:paraId="3655E24E" w14:textId="0F960BF9" w:rsidR="0048233E" w:rsidRPr="00EA4A22" w:rsidRDefault="0048233E" w:rsidP="0048233E">
      <w:pPr>
        <w:tabs>
          <w:tab w:val="left" w:pos="5280"/>
        </w:tabs>
        <w:spacing w:after="0" w:line="240" w:lineRule="auto"/>
        <w:rPr>
          <w:szCs w:val="20"/>
        </w:rPr>
      </w:pPr>
      <w:r w:rsidRPr="00EA4A22">
        <w:rPr>
          <w:szCs w:val="20"/>
        </w:rPr>
        <w:t>Informal meeting/Committee meetings – March</w:t>
      </w:r>
    </w:p>
    <w:p w14:paraId="23B4D38B" w14:textId="22B78A9B" w:rsidR="00301740" w:rsidRPr="00EA4A22" w:rsidRDefault="00301740" w:rsidP="0031111B">
      <w:pPr>
        <w:tabs>
          <w:tab w:val="left" w:pos="5280"/>
        </w:tabs>
        <w:spacing w:after="0" w:line="240" w:lineRule="auto"/>
        <w:rPr>
          <w:szCs w:val="20"/>
        </w:rPr>
      </w:pPr>
      <w:r w:rsidRPr="00EA4A22">
        <w:rPr>
          <w:szCs w:val="20"/>
        </w:rPr>
        <w:t>Energy Workshop – March 3, Columbus</w:t>
      </w:r>
    </w:p>
    <w:p w14:paraId="764D1088" w14:textId="29135BFE" w:rsidR="00301740" w:rsidRPr="00EA4A22" w:rsidRDefault="00301740" w:rsidP="0031111B">
      <w:pPr>
        <w:tabs>
          <w:tab w:val="left" w:pos="5280"/>
        </w:tabs>
        <w:spacing w:after="0" w:line="240" w:lineRule="auto"/>
        <w:rPr>
          <w:szCs w:val="20"/>
        </w:rPr>
      </w:pPr>
      <w:r w:rsidRPr="00EA4A22">
        <w:rPr>
          <w:szCs w:val="20"/>
        </w:rPr>
        <w:t>Energy Workshop – March 4, Columbus</w:t>
      </w:r>
    </w:p>
    <w:p w14:paraId="66BCE04F" w14:textId="4A09EA0B" w:rsidR="00301740" w:rsidRPr="00EA4A22" w:rsidRDefault="00301740" w:rsidP="0031111B">
      <w:pPr>
        <w:tabs>
          <w:tab w:val="left" w:pos="5280"/>
        </w:tabs>
        <w:spacing w:after="0" w:line="240" w:lineRule="auto"/>
        <w:rPr>
          <w:szCs w:val="20"/>
        </w:rPr>
      </w:pPr>
      <w:r w:rsidRPr="00EA4A22">
        <w:rPr>
          <w:szCs w:val="20"/>
        </w:rPr>
        <w:t>Fifth-Grade Energy Workshops – March dates, Worthington</w:t>
      </w:r>
    </w:p>
    <w:p w14:paraId="796478C4" w14:textId="10F35A0B" w:rsidR="00301740" w:rsidRPr="00EA4A22" w:rsidRDefault="00301740" w:rsidP="0031111B">
      <w:pPr>
        <w:tabs>
          <w:tab w:val="left" w:pos="5280"/>
        </w:tabs>
        <w:spacing w:after="0" w:line="240" w:lineRule="auto"/>
        <w:rPr>
          <w:szCs w:val="20"/>
        </w:rPr>
      </w:pPr>
      <w:r w:rsidRPr="00EA4A22">
        <w:rPr>
          <w:szCs w:val="20"/>
        </w:rPr>
        <w:t>Fifth-Grade Energy Workshops – March dates, Westerville</w:t>
      </w:r>
    </w:p>
    <w:p w14:paraId="62D22399" w14:textId="01FC1283" w:rsidR="00301740" w:rsidRPr="00EA4A22" w:rsidRDefault="00301740" w:rsidP="0031111B">
      <w:pPr>
        <w:tabs>
          <w:tab w:val="left" w:pos="5280"/>
        </w:tabs>
        <w:spacing w:after="0" w:line="240" w:lineRule="auto"/>
        <w:rPr>
          <w:szCs w:val="20"/>
        </w:rPr>
      </w:pPr>
      <w:r w:rsidRPr="00EA4A22">
        <w:rPr>
          <w:b/>
          <w:szCs w:val="20"/>
        </w:rPr>
        <w:t>OEP Board meeting</w:t>
      </w:r>
      <w:r w:rsidRPr="00EA4A22">
        <w:rPr>
          <w:szCs w:val="20"/>
        </w:rPr>
        <w:t xml:space="preserve"> </w:t>
      </w:r>
      <w:r w:rsidRPr="00EA4A22">
        <w:rPr>
          <w:b/>
          <w:szCs w:val="20"/>
        </w:rPr>
        <w:t>– April 2, Worthington</w:t>
      </w:r>
    </w:p>
    <w:p w14:paraId="78D47F6B" w14:textId="60D9B197" w:rsidR="00301740" w:rsidRPr="00EA4A22" w:rsidRDefault="00301740" w:rsidP="0031111B">
      <w:pPr>
        <w:tabs>
          <w:tab w:val="left" w:pos="5280"/>
        </w:tabs>
        <w:spacing w:after="0" w:line="240" w:lineRule="auto"/>
        <w:rPr>
          <w:szCs w:val="20"/>
        </w:rPr>
      </w:pPr>
      <w:r w:rsidRPr="00EA4A22">
        <w:rPr>
          <w:szCs w:val="20"/>
        </w:rPr>
        <w:t>School Portfolios due to NEED – April 15, online</w:t>
      </w:r>
    </w:p>
    <w:p w14:paraId="7007D365" w14:textId="3ED9B99E" w:rsidR="00301740" w:rsidRPr="00EA4A22" w:rsidRDefault="00301740" w:rsidP="0031111B">
      <w:pPr>
        <w:tabs>
          <w:tab w:val="left" w:pos="5280"/>
        </w:tabs>
        <w:spacing w:after="0" w:line="240" w:lineRule="auto"/>
        <w:rPr>
          <w:szCs w:val="20"/>
        </w:rPr>
      </w:pPr>
      <w:r w:rsidRPr="00EA4A22">
        <w:rPr>
          <w:szCs w:val="20"/>
        </w:rPr>
        <w:t>Energy Portfolio judging – April 16-20, online</w:t>
      </w:r>
    </w:p>
    <w:p w14:paraId="0A55FB5E" w14:textId="127CAAB6" w:rsidR="0048233E" w:rsidRPr="00EA4A22" w:rsidRDefault="0048233E" w:rsidP="0048233E">
      <w:pPr>
        <w:tabs>
          <w:tab w:val="left" w:pos="5280"/>
        </w:tabs>
        <w:spacing w:after="0" w:line="240" w:lineRule="auto"/>
        <w:rPr>
          <w:szCs w:val="20"/>
        </w:rPr>
      </w:pPr>
      <w:r w:rsidRPr="00EA4A22">
        <w:rPr>
          <w:szCs w:val="20"/>
        </w:rPr>
        <w:t>Informal meeting/Committee meetings – May</w:t>
      </w:r>
    </w:p>
    <w:p w14:paraId="1B140389" w14:textId="4EF7EF29" w:rsidR="00301740" w:rsidRPr="00EA4A22" w:rsidRDefault="00301740" w:rsidP="0031111B">
      <w:pPr>
        <w:tabs>
          <w:tab w:val="left" w:pos="5280"/>
        </w:tabs>
        <w:spacing w:after="0" w:line="240" w:lineRule="auto"/>
        <w:rPr>
          <w:szCs w:val="20"/>
        </w:rPr>
      </w:pPr>
      <w:r w:rsidRPr="00EA4A22">
        <w:rPr>
          <w:szCs w:val="20"/>
        </w:rPr>
        <w:t>Youth Energy Celebration – May 6, Columbus Zoo</w:t>
      </w:r>
    </w:p>
    <w:p w14:paraId="189EC9A5" w14:textId="1F99098F" w:rsidR="00301740" w:rsidRPr="00EA4A22" w:rsidRDefault="00301740" w:rsidP="0031111B">
      <w:pPr>
        <w:tabs>
          <w:tab w:val="left" w:pos="5280"/>
        </w:tabs>
        <w:spacing w:after="0" w:line="240" w:lineRule="auto"/>
        <w:rPr>
          <w:szCs w:val="20"/>
        </w:rPr>
      </w:pPr>
      <w:r w:rsidRPr="00EA4A22">
        <w:rPr>
          <w:b/>
          <w:szCs w:val="20"/>
        </w:rPr>
        <w:t>OEP Board meeting</w:t>
      </w:r>
      <w:r w:rsidRPr="00EA4A22">
        <w:rPr>
          <w:szCs w:val="20"/>
        </w:rPr>
        <w:t xml:space="preserve"> </w:t>
      </w:r>
      <w:r w:rsidRPr="00EA4A22">
        <w:rPr>
          <w:b/>
          <w:szCs w:val="20"/>
        </w:rPr>
        <w:t>– June 4, Worthington</w:t>
      </w:r>
    </w:p>
    <w:p w14:paraId="0E075DCB" w14:textId="500B8FA5" w:rsidR="0048233E" w:rsidRPr="00EA4A22" w:rsidRDefault="0048233E" w:rsidP="0048233E">
      <w:pPr>
        <w:tabs>
          <w:tab w:val="left" w:pos="5280"/>
        </w:tabs>
        <w:spacing w:after="0" w:line="240" w:lineRule="auto"/>
        <w:rPr>
          <w:szCs w:val="20"/>
        </w:rPr>
      </w:pPr>
      <w:r w:rsidRPr="00EA4A22">
        <w:rPr>
          <w:szCs w:val="20"/>
        </w:rPr>
        <w:t xml:space="preserve">Informal meeting/Committee meetings – July </w:t>
      </w:r>
    </w:p>
    <w:p w14:paraId="0FF94B55" w14:textId="2C0D66F0" w:rsidR="004E63F9" w:rsidRPr="00855CF5" w:rsidRDefault="004E63F9" w:rsidP="004E63F9">
      <w:pPr>
        <w:spacing w:after="0" w:line="240" w:lineRule="auto"/>
        <w:rPr>
          <w:color w:val="FF0000"/>
          <w:szCs w:val="20"/>
        </w:rPr>
      </w:pPr>
    </w:p>
    <w:p w14:paraId="55236B67" w14:textId="5DB7B4CD"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2" w:history="1">
        <w:r w:rsidR="000B2BE5" w:rsidRPr="00A33B3F">
          <w:rPr>
            <w:rStyle w:val="Hyperlink"/>
            <w:color w:val="auto"/>
            <w:szCs w:val="20"/>
          </w:rPr>
          <w:t>www.ohioenergy.org/events</w:t>
        </w:r>
      </w:hyperlink>
      <w:r w:rsidR="000B2BE5" w:rsidRPr="00A33B3F">
        <w:rPr>
          <w:szCs w:val="20"/>
        </w:rPr>
        <w:t xml:space="preserve"> for information on </w:t>
      </w:r>
      <w:r w:rsidR="000B2BE5">
        <w:rPr>
          <w:szCs w:val="20"/>
        </w:rPr>
        <w:t>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C5FFA" w14:textId="77777777" w:rsidR="007174D3" w:rsidRDefault="007174D3" w:rsidP="004C0D0B">
      <w:pPr>
        <w:spacing w:after="0" w:line="240" w:lineRule="auto"/>
      </w:pPr>
      <w:r>
        <w:separator/>
      </w:r>
    </w:p>
  </w:endnote>
  <w:endnote w:type="continuationSeparator" w:id="0">
    <w:p w14:paraId="612C3089" w14:textId="77777777" w:rsidR="007174D3" w:rsidRDefault="007174D3"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6A4B6" w14:textId="77777777" w:rsidR="007174D3" w:rsidRDefault="007174D3" w:rsidP="004C0D0B">
      <w:pPr>
        <w:spacing w:after="0" w:line="240" w:lineRule="auto"/>
      </w:pPr>
      <w:r>
        <w:separator/>
      </w:r>
    </w:p>
  </w:footnote>
  <w:footnote w:type="continuationSeparator" w:id="0">
    <w:p w14:paraId="246F91A2" w14:textId="77777777" w:rsidR="007174D3" w:rsidRDefault="007174D3" w:rsidP="004C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67A83"/>
    <w:multiLevelType w:val="hybridMultilevel"/>
    <w:tmpl w:val="B08C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A6294"/>
    <w:multiLevelType w:val="hybridMultilevel"/>
    <w:tmpl w:val="458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06F9A"/>
    <w:multiLevelType w:val="hybridMultilevel"/>
    <w:tmpl w:val="81DC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D6B9B"/>
    <w:multiLevelType w:val="hybridMultilevel"/>
    <w:tmpl w:val="BD2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37FB7"/>
    <w:multiLevelType w:val="hybridMultilevel"/>
    <w:tmpl w:val="BBC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07B60"/>
    <w:multiLevelType w:val="hybridMultilevel"/>
    <w:tmpl w:val="DE4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10"/>
  </w:num>
  <w:num w:numId="6">
    <w:abstractNumId w:val="9"/>
  </w:num>
  <w:num w:numId="7">
    <w:abstractNumId w:val="3"/>
  </w:num>
  <w:num w:numId="8">
    <w:abstractNumId w:val="7"/>
  </w:num>
  <w:num w:numId="9">
    <w:abstractNumId w:val="13"/>
  </w:num>
  <w:num w:numId="10">
    <w:abstractNumId w:val="4"/>
  </w:num>
  <w:num w:numId="11">
    <w:abstractNumId w:val="8"/>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54"/>
    <w:rsid w:val="0000569C"/>
    <w:rsid w:val="00005F67"/>
    <w:rsid w:val="00007D06"/>
    <w:rsid w:val="00007FB7"/>
    <w:rsid w:val="00011605"/>
    <w:rsid w:val="0001710F"/>
    <w:rsid w:val="00021EAE"/>
    <w:rsid w:val="00031866"/>
    <w:rsid w:val="0003216F"/>
    <w:rsid w:val="00035E4A"/>
    <w:rsid w:val="00037DC5"/>
    <w:rsid w:val="00044567"/>
    <w:rsid w:val="000508A5"/>
    <w:rsid w:val="00053DA6"/>
    <w:rsid w:val="0006017F"/>
    <w:rsid w:val="0006109D"/>
    <w:rsid w:val="00071C79"/>
    <w:rsid w:val="00074189"/>
    <w:rsid w:val="0008229D"/>
    <w:rsid w:val="00082C93"/>
    <w:rsid w:val="0008553C"/>
    <w:rsid w:val="00087D6B"/>
    <w:rsid w:val="00090ABE"/>
    <w:rsid w:val="00095F8A"/>
    <w:rsid w:val="000979FA"/>
    <w:rsid w:val="000A5F16"/>
    <w:rsid w:val="000B2BE5"/>
    <w:rsid w:val="000B3041"/>
    <w:rsid w:val="000C2555"/>
    <w:rsid w:val="000D289C"/>
    <w:rsid w:val="000D28AB"/>
    <w:rsid w:val="000D5562"/>
    <w:rsid w:val="000F1093"/>
    <w:rsid w:val="000F45C0"/>
    <w:rsid w:val="000F6BEF"/>
    <w:rsid w:val="00112BBD"/>
    <w:rsid w:val="00115CD3"/>
    <w:rsid w:val="00121DDF"/>
    <w:rsid w:val="00123E2B"/>
    <w:rsid w:val="001339A8"/>
    <w:rsid w:val="00140B64"/>
    <w:rsid w:val="0014373E"/>
    <w:rsid w:val="0015096B"/>
    <w:rsid w:val="00156C03"/>
    <w:rsid w:val="0016319B"/>
    <w:rsid w:val="00171C51"/>
    <w:rsid w:val="0017573E"/>
    <w:rsid w:val="00176B5F"/>
    <w:rsid w:val="00180B47"/>
    <w:rsid w:val="001923ED"/>
    <w:rsid w:val="0019456F"/>
    <w:rsid w:val="00197BA7"/>
    <w:rsid w:val="001A6BF1"/>
    <w:rsid w:val="001A7252"/>
    <w:rsid w:val="001C01CA"/>
    <w:rsid w:val="001C05D4"/>
    <w:rsid w:val="001C61B3"/>
    <w:rsid w:val="001C76E5"/>
    <w:rsid w:val="001D182A"/>
    <w:rsid w:val="001D415C"/>
    <w:rsid w:val="001D7804"/>
    <w:rsid w:val="001E6DE7"/>
    <w:rsid w:val="001E790F"/>
    <w:rsid w:val="001F57E7"/>
    <w:rsid w:val="001F59A0"/>
    <w:rsid w:val="002010E6"/>
    <w:rsid w:val="002010EE"/>
    <w:rsid w:val="00205148"/>
    <w:rsid w:val="00226BFA"/>
    <w:rsid w:val="00236551"/>
    <w:rsid w:val="002372E3"/>
    <w:rsid w:val="0024531B"/>
    <w:rsid w:val="00245C34"/>
    <w:rsid w:val="00256DAC"/>
    <w:rsid w:val="00257E8D"/>
    <w:rsid w:val="00267908"/>
    <w:rsid w:val="00276EB7"/>
    <w:rsid w:val="0028270E"/>
    <w:rsid w:val="002915CF"/>
    <w:rsid w:val="002A2432"/>
    <w:rsid w:val="002A2E47"/>
    <w:rsid w:val="002B6DAE"/>
    <w:rsid w:val="002C1D2D"/>
    <w:rsid w:val="002D2C58"/>
    <w:rsid w:val="002D4F0F"/>
    <w:rsid w:val="002D52C0"/>
    <w:rsid w:val="002E344E"/>
    <w:rsid w:val="002E403D"/>
    <w:rsid w:val="002E5C9B"/>
    <w:rsid w:val="002F0C44"/>
    <w:rsid w:val="00301740"/>
    <w:rsid w:val="0030233F"/>
    <w:rsid w:val="003023BA"/>
    <w:rsid w:val="00304DA5"/>
    <w:rsid w:val="003057C8"/>
    <w:rsid w:val="0031111B"/>
    <w:rsid w:val="00316D01"/>
    <w:rsid w:val="00320E37"/>
    <w:rsid w:val="00322DD1"/>
    <w:rsid w:val="00333235"/>
    <w:rsid w:val="003341B6"/>
    <w:rsid w:val="00350572"/>
    <w:rsid w:val="0035414C"/>
    <w:rsid w:val="00354A76"/>
    <w:rsid w:val="0036149C"/>
    <w:rsid w:val="00361798"/>
    <w:rsid w:val="003658F8"/>
    <w:rsid w:val="00377368"/>
    <w:rsid w:val="003927BA"/>
    <w:rsid w:val="003950C6"/>
    <w:rsid w:val="003969FC"/>
    <w:rsid w:val="003A4F29"/>
    <w:rsid w:val="003B3D8F"/>
    <w:rsid w:val="003B3F51"/>
    <w:rsid w:val="003B5AA4"/>
    <w:rsid w:val="003C2E49"/>
    <w:rsid w:val="003C4845"/>
    <w:rsid w:val="003D4910"/>
    <w:rsid w:val="003D502C"/>
    <w:rsid w:val="003D5714"/>
    <w:rsid w:val="003D6A74"/>
    <w:rsid w:val="003D7FE0"/>
    <w:rsid w:val="003E5296"/>
    <w:rsid w:val="003E7A7D"/>
    <w:rsid w:val="003F51B9"/>
    <w:rsid w:val="003F5E84"/>
    <w:rsid w:val="003F7601"/>
    <w:rsid w:val="0040037E"/>
    <w:rsid w:val="004016C5"/>
    <w:rsid w:val="00404D2B"/>
    <w:rsid w:val="00406818"/>
    <w:rsid w:val="00407146"/>
    <w:rsid w:val="00431D3E"/>
    <w:rsid w:val="0043476E"/>
    <w:rsid w:val="00436374"/>
    <w:rsid w:val="00437C20"/>
    <w:rsid w:val="004416F6"/>
    <w:rsid w:val="00460FA0"/>
    <w:rsid w:val="00464EC8"/>
    <w:rsid w:val="0046734A"/>
    <w:rsid w:val="00473237"/>
    <w:rsid w:val="00473F01"/>
    <w:rsid w:val="004811F1"/>
    <w:rsid w:val="00481C82"/>
    <w:rsid w:val="0048233E"/>
    <w:rsid w:val="004831BF"/>
    <w:rsid w:val="004921C7"/>
    <w:rsid w:val="004928D8"/>
    <w:rsid w:val="004C0D0B"/>
    <w:rsid w:val="004D5529"/>
    <w:rsid w:val="004E1CBB"/>
    <w:rsid w:val="004E2DF6"/>
    <w:rsid w:val="004E524C"/>
    <w:rsid w:val="004E527F"/>
    <w:rsid w:val="004E5DB1"/>
    <w:rsid w:val="004E63F9"/>
    <w:rsid w:val="004F118A"/>
    <w:rsid w:val="00500AA4"/>
    <w:rsid w:val="00504740"/>
    <w:rsid w:val="005068A2"/>
    <w:rsid w:val="00510BBE"/>
    <w:rsid w:val="005204AF"/>
    <w:rsid w:val="00524D42"/>
    <w:rsid w:val="005267C5"/>
    <w:rsid w:val="00545221"/>
    <w:rsid w:val="005507CB"/>
    <w:rsid w:val="005534B0"/>
    <w:rsid w:val="00560A78"/>
    <w:rsid w:val="0056640F"/>
    <w:rsid w:val="0058265F"/>
    <w:rsid w:val="00586B0F"/>
    <w:rsid w:val="00593EB7"/>
    <w:rsid w:val="00594EDF"/>
    <w:rsid w:val="00594F1F"/>
    <w:rsid w:val="00597D79"/>
    <w:rsid w:val="005A2CAC"/>
    <w:rsid w:val="005A312D"/>
    <w:rsid w:val="005B17AD"/>
    <w:rsid w:val="005B7E2A"/>
    <w:rsid w:val="005C029C"/>
    <w:rsid w:val="005C42E9"/>
    <w:rsid w:val="005C54E4"/>
    <w:rsid w:val="005D3E2A"/>
    <w:rsid w:val="005D4079"/>
    <w:rsid w:val="005D742B"/>
    <w:rsid w:val="005E1210"/>
    <w:rsid w:val="005E20AD"/>
    <w:rsid w:val="005E4B9C"/>
    <w:rsid w:val="00604189"/>
    <w:rsid w:val="006120B6"/>
    <w:rsid w:val="00615C8A"/>
    <w:rsid w:val="006168B9"/>
    <w:rsid w:val="00620EB9"/>
    <w:rsid w:val="00621690"/>
    <w:rsid w:val="0063292B"/>
    <w:rsid w:val="00636622"/>
    <w:rsid w:val="00640BA7"/>
    <w:rsid w:val="00654C82"/>
    <w:rsid w:val="00655B71"/>
    <w:rsid w:val="00662447"/>
    <w:rsid w:val="0068689B"/>
    <w:rsid w:val="006A2532"/>
    <w:rsid w:val="006A50B4"/>
    <w:rsid w:val="006A546F"/>
    <w:rsid w:val="006A6A96"/>
    <w:rsid w:val="006B122D"/>
    <w:rsid w:val="006C33A8"/>
    <w:rsid w:val="006C4B84"/>
    <w:rsid w:val="006D7102"/>
    <w:rsid w:val="006E2901"/>
    <w:rsid w:val="006E4017"/>
    <w:rsid w:val="006E4DA9"/>
    <w:rsid w:val="006F049C"/>
    <w:rsid w:val="00704EF1"/>
    <w:rsid w:val="00710D5A"/>
    <w:rsid w:val="00713F24"/>
    <w:rsid w:val="007174D3"/>
    <w:rsid w:val="00727F56"/>
    <w:rsid w:val="007316DE"/>
    <w:rsid w:val="007325DC"/>
    <w:rsid w:val="00747411"/>
    <w:rsid w:val="007558F6"/>
    <w:rsid w:val="00766A47"/>
    <w:rsid w:val="00773D84"/>
    <w:rsid w:val="007805E6"/>
    <w:rsid w:val="007950A2"/>
    <w:rsid w:val="007A3DBB"/>
    <w:rsid w:val="007A4897"/>
    <w:rsid w:val="007A4A6B"/>
    <w:rsid w:val="007B1E48"/>
    <w:rsid w:val="007B4FA7"/>
    <w:rsid w:val="007B50A6"/>
    <w:rsid w:val="007B60D9"/>
    <w:rsid w:val="007C0F6C"/>
    <w:rsid w:val="007C57DB"/>
    <w:rsid w:val="007C6848"/>
    <w:rsid w:val="007E1BC9"/>
    <w:rsid w:val="007E3CB1"/>
    <w:rsid w:val="007E7A03"/>
    <w:rsid w:val="007F1961"/>
    <w:rsid w:val="007F321D"/>
    <w:rsid w:val="008054DF"/>
    <w:rsid w:val="008073A8"/>
    <w:rsid w:val="00813E07"/>
    <w:rsid w:val="0082329F"/>
    <w:rsid w:val="00825F35"/>
    <w:rsid w:val="00825FB5"/>
    <w:rsid w:val="00831C02"/>
    <w:rsid w:val="008339AB"/>
    <w:rsid w:val="00841A3B"/>
    <w:rsid w:val="00842A17"/>
    <w:rsid w:val="00850095"/>
    <w:rsid w:val="008528C7"/>
    <w:rsid w:val="00855CF5"/>
    <w:rsid w:val="00863A77"/>
    <w:rsid w:val="00882840"/>
    <w:rsid w:val="00887B04"/>
    <w:rsid w:val="0089161A"/>
    <w:rsid w:val="00893155"/>
    <w:rsid w:val="00895F5C"/>
    <w:rsid w:val="008A3398"/>
    <w:rsid w:val="008B1284"/>
    <w:rsid w:val="008B2849"/>
    <w:rsid w:val="008B4CAB"/>
    <w:rsid w:val="008C2FD6"/>
    <w:rsid w:val="008C6BEC"/>
    <w:rsid w:val="008C79B7"/>
    <w:rsid w:val="008E0BB0"/>
    <w:rsid w:val="008E7E9F"/>
    <w:rsid w:val="008F0870"/>
    <w:rsid w:val="008F0A1A"/>
    <w:rsid w:val="00902E97"/>
    <w:rsid w:val="00904A68"/>
    <w:rsid w:val="00911376"/>
    <w:rsid w:val="009173D5"/>
    <w:rsid w:val="00920F4B"/>
    <w:rsid w:val="009233C8"/>
    <w:rsid w:val="00925695"/>
    <w:rsid w:val="00931580"/>
    <w:rsid w:val="00932EE5"/>
    <w:rsid w:val="00932F60"/>
    <w:rsid w:val="009431EC"/>
    <w:rsid w:val="00953D32"/>
    <w:rsid w:val="00954443"/>
    <w:rsid w:val="00960A95"/>
    <w:rsid w:val="009749F0"/>
    <w:rsid w:val="00976FBC"/>
    <w:rsid w:val="00984E5D"/>
    <w:rsid w:val="0098507C"/>
    <w:rsid w:val="0099181C"/>
    <w:rsid w:val="009A1EC3"/>
    <w:rsid w:val="009B7921"/>
    <w:rsid w:val="009C0BA4"/>
    <w:rsid w:val="009C2D1E"/>
    <w:rsid w:val="009C5973"/>
    <w:rsid w:val="009D113F"/>
    <w:rsid w:val="009D1BAB"/>
    <w:rsid w:val="009D27C4"/>
    <w:rsid w:val="009D28AB"/>
    <w:rsid w:val="009D2A0D"/>
    <w:rsid w:val="009E23BA"/>
    <w:rsid w:val="009E2968"/>
    <w:rsid w:val="009E6E7B"/>
    <w:rsid w:val="009F061C"/>
    <w:rsid w:val="009F77EF"/>
    <w:rsid w:val="009F7F88"/>
    <w:rsid w:val="00A02174"/>
    <w:rsid w:val="00A052A3"/>
    <w:rsid w:val="00A0692C"/>
    <w:rsid w:val="00A217DD"/>
    <w:rsid w:val="00A21E64"/>
    <w:rsid w:val="00A22B88"/>
    <w:rsid w:val="00A279EC"/>
    <w:rsid w:val="00A319C1"/>
    <w:rsid w:val="00A33B3F"/>
    <w:rsid w:val="00A401A2"/>
    <w:rsid w:val="00A427AC"/>
    <w:rsid w:val="00A43D44"/>
    <w:rsid w:val="00A43E2B"/>
    <w:rsid w:val="00A4510B"/>
    <w:rsid w:val="00A46800"/>
    <w:rsid w:val="00A516C4"/>
    <w:rsid w:val="00A54191"/>
    <w:rsid w:val="00A55762"/>
    <w:rsid w:val="00A55E8A"/>
    <w:rsid w:val="00A60949"/>
    <w:rsid w:val="00A72DD1"/>
    <w:rsid w:val="00A807E7"/>
    <w:rsid w:val="00A812E8"/>
    <w:rsid w:val="00A816EF"/>
    <w:rsid w:val="00A83F4B"/>
    <w:rsid w:val="00A87DA8"/>
    <w:rsid w:val="00A93EAC"/>
    <w:rsid w:val="00A94C1C"/>
    <w:rsid w:val="00A952A2"/>
    <w:rsid w:val="00AA02A4"/>
    <w:rsid w:val="00AA0654"/>
    <w:rsid w:val="00AC6574"/>
    <w:rsid w:val="00AC7C01"/>
    <w:rsid w:val="00AD27FD"/>
    <w:rsid w:val="00AD6FF9"/>
    <w:rsid w:val="00AE28D3"/>
    <w:rsid w:val="00AE42C1"/>
    <w:rsid w:val="00AF327C"/>
    <w:rsid w:val="00AF77E4"/>
    <w:rsid w:val="00B010A7"/>
    <w:rsid w:val="00B078EB"/>
    <w:rsid w:val="00B109DD"/>
    <w:rsid w:val="00B109E6"/>
    <w:rsid w:val="00B13573"/>
    <w:rsid w:val="00B2140D"/>
    <w:rsid w:val="00B26E97"/>
    <w:rsid w:val="00B34D54"/>
    <w:rsid w:val="00B35F32"/>
    <w:rsid w:val="00B42790"/>
    <w:rsid w:val="00B44E38"/>
    <w:rsid w:val="00B4669F"/>
    <w:rsid w:val="00B526EF"/>
    <w:rsid w:val="00B52CD1"/>
    <w:rsid w:val="00B559B3"/>
    <w:rsid w:val="00B622D6"/>
    <w:rsid w:val="00B624DF"/>
    <w:rsid w:val="00B636EA"/>
    <w:rsid w:val="00B81EF0"/>
    <w:rsid w:val="00B83F69"/>
    <w:rsid w:val="00B91C9E"/>
    <w:rsid w:val="00BA4F77"/>
    <w:rsid w:val="00BC6B65"/>
    <w:rsid w:val="00BD09E3"/>
    <w:rsid w:val="00BD2E76"/>
    <w:rsid w:val="00BE1755"/>
    <w:rsid w:val="00BE351C"/>
    <w:rsid w:val="00BE3D73"/>
    <w:rsid w:val="00BE55B7"/>
    <w:rsid w:val="00BF2C58"/>
    <w:rsid w:val="00BF4454"/>
    <w:rsid w:val="00BF5B51"/>
    <w:rsid w:val="00C01B2C"/>
    <w:rsid w:val="00C117E0"/>
    <w:rsid w:val="00C11B23"/>
    <w:rsid w:val="00C1319F"/>
    <w:rsid w:val="00C22A49"/>
    <w:rsid w:val="00C35AE7"/>
    <w:rsid w:val="00C35DA7"/>
    <w:rsid w:val="00C45336"/>
    <w:rsid w:val="00C46942"/>
    <w:rsid w:val="00C5019C"/>
    <w:rsid w:val="00C55C23"/>
    <w:rsid w:val="00C55E16"/>
    <w:rsid w:val="00C574B7"/>
    <w:rsid w:val="00C81C5A"/>
    <w:rsid w:val="00C82E37"/>
    <w:rsid w:val="00C83FDB"/>
    <w:rsid w:val="00C971AD"/>
    <w:rsid w:val="00C97961"/>
    <w:rsid w:val="00CA1BD0"/>
    <w:rsid w:val="00CB6A52"/>
    <w:rsid w:val="00CC3695"/>
    <w:rsid w:val="00CC618F"/>
    <w:rsid w:val="00CC6489"/>
    <w:rsid w:val="00CD34FE"/>
    <w:rsid w:val="00CE356B"/>
    <w:rsid w:val="00CE5729"/>
    <w:rsid w:val="00CF5003"/>
    <w:rsid w:val="00CF78FF"/>
    <w:rsid w:val="00D03629"/>
    <w:rsid w:val="00D051E4"/>
    <w:rsid w:val="00D06D2A"/>
    <w:rsid w:val="00D07026"/>
    <w:rsid w:val="00D14073"/>
    <w:rsid w:val="00D171D7"/>
    <w:rsid w:val="00D23A62"/>
    <w:rsid w:val="00D24011"/>
    <w:rsid w:val="00D40F1B"/>
    <w:rsid w:val="00D4331F"/>
    <w:rsid w:val="00D442B9"/>
    <w:rsid w:val="00D50740"/>
    <w:rsid w:val="00D638EA"/>
    <w:rsid w:val="00D733F1"/>
    <w:rsid w:val="00D77D3B"/>
    <w:rsid w:val="00D84E63"/>
    <w:rsid w:val="00D93FEB"/>
    <w:rsid w:val="00DA1136"/>
    <w:rsid w:val="00DA511B"/>
    <w:rsid w:val="00DA5A8F"/>
    <w:rsid w:val="00DA6877"/>
    <w:rsid w:val="00DA785E"/>
    <w:rsid w:val="00DB4091"/>
    <w:rsid w:val="00DB77F5"/>
    <w:rsid w:val="00DC236C"/>
    <w:rsid w:val="00DC4E60"/>
    <w:rsid w:val="00DD16DE"/>
    <w:rsid w:val="00DD3F40"/>
    <w:rsid w:val="00DD6589"/>
    <w:rsid w:val="00DE060F"/>
    <w:rsid w:val="00DF1E35"/>
    <w:rsid w:val="00DF778A"/>
    <w:rsid w:val="00E05CCE"/>
    <w:rsid w:val="00E07FD8"/>
    <w:rsid w:val="00E142F9"/>
    <w:rsid w:val="00E14A01"/>
    <w:rsid w:val="00E23D3C"/>
    <w:rsid w:val="00E3220B"/>
    <w:rsid w:val="00E418D5"/>
    <w:rsid w:val="00E44563"/>
    <w:rsid w:val="00E518FF"/>
    <w:rsid w:val="00E5309C"/>
    <w:rsid w:val="00E5681C"/>
    <w:rsid w:val="00E56C1A"/>
    <w:rsid w:val="00E6014F"/>
    <w:rsid w:val="00E71951"/>
    <w:rsid w:val="00E7702A"/>
    <w:rsid w:val="00E836B9"/>
    <w:rsid w:val="00E84D88"/>
    <w:rsid w:val="00E8795C"/>
    <w:rsid w:val="00E879BA"/>
    <w:rsid w:val="00EA150B"/>
    <w:rsid w:val="00EA30A1"/>
    <w:rsid w:val="00EA4A22"/>
    <w:rsid w:val="00EA5924"/>
    <w:rsid w:val="00EB0DEF"/>
    <w:rsid w:val="00EB355A"/>
    <w:rsid w:val="00EB6E2E"/>
    <w:rsid w:val="00EC7483"/>
    <w:rsid w:val="00ED20B6"/>
    <w:rsid w:val="00ED2B0F"/>
    <w:rsid w:val="00EE4AA1"/>
    <w:rsid w:val="00EF05E4"/>
    <w:rsid w:val="00F03390"/>
    <w:rsid w:val="00F07408"/>
    <w:rsid w:val="00F17911"/>
    <w:rsid w:val="00F24844"/>
    <w:rsid w:val="00F33084"/>
    <w:rsid w:val="00F33BB7"/>
    <w:rsid w:val="00F40C4C"/>
    <w:rsid w:val="00F577A5"/>
    <w:rsid w:val="00F60EC8"/>
    <w:rsid w:val="00F61B7B"/>
    <w:rsid w:val="00F65DF9"/>
    <w:rsid w:val="00F73A83"/>
    <w:rsid w:val="00F8124A"/>
    <w:rsid w:val="00F94936"/>
    <w:rsid w:val="00FA2CE2"/>
    <w:rsid w:val="00FA5959"/>
    <w:rsid w:val="00FA60AA"/>
    <w:rsid w:val="00FB340F"/>
    <w:rsid w:val="00FB3D71"/>
    <w:rsid w:val="00FB4371"/>
    <w:rsid w:val="00FB6071"/>
    <w:rsid w:val="00FC10DC"/>
    <w:rsid w:val="00FD53F5"/>
    <w:rsid w:val="00FD7BB7"/>
    <w:rsid w:val="00FE3052"/>
    <w:rsid w:val="00FE3514"/>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A65CD"/>
  <w15:docId w15:val="{C9334F68-DA2C-426E-AA35-F79AB71F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 w:type="character" w:styleId="CommentReference">
    <w:name w:val="annotation reference"/>
    <w:basedOn w:val="DefaultParagraphFont"/>
    <w:uiPriority w:val="99"/>
    <w:semiHidden/>
    <w:unhideWhenUsed/>
    <w:rsid w:val="005267C5"/>
    <w:rPr>
      <w:sz w:val="16"/>
      <w:szCs w:val="16"/>
    </w:rPr>
  </w:style>
  <w:style w:type="paragraph" w:styleId="CommentText">
    <w:name w:val="annotation text"/>
    <w:basedOn w:val="Normal"/>
    <w:link w:val="CommentTextChar"/>
    <w:uiPriority w:val="99"/>
    <w:semiHidden/>
    <w:unhideWhenUsed/>
    <w:rsid w:val="005267C5"/>
    <w:pPr>
      <w:spacing w:line="240" w:lineRule="auto"/>
    </w:pPr>
    <w:rPr>
      <w:sz w:val="20"/>
      <w:szCs w:val="20"/>
    </w:rPr>
  </w:style>
  <w:style w:type="character" w:customStyle="1" w:styleId="CommentTextChar">
    <w:name w:val="Comment Text Char"/>
    <w:basedOn w:val="DefaultParagraphFont"/>
    <w:link w:val="CommentText"/>
    <w:uiPriority w:val="99"/>
    <w:semiHidden/>
    <w:rsid w:val="005267C5"/>
    <w:rPr>
      <w:sz w:val="20"/>
      <w:szCs w:val="20"/>
    </w:rPr>
  </w:style>
  <w:style w:type="paragraph" w:styleId="CommentSubject">
    <w:name w:val="annotation subject"/>
    <w:basedOn w:val="CommentText"/>
    <w:next w:val="CommentText"/>
    <w:link w:val="CommentSubjectChar"/>
    <w:uiPriority w:val="99"/>
    <w:semiHidden/>
    <w:unhideWhenUsed/>
    <w:rsid w:val="005267C5"/>
    <w:rPr>
      <w:b/>
      <w:bCs/>
    </w:rPr>
  </w:style>
  <w:style w:type="character" w:customStyle="1" w:styleId="CommentSubjectChar">
    <w:name w:val="Comment Subject Char"/>
    <w:basedOn w:val="CommentTextChar"/>
    <w:link w:val="CommentSubject"/>
    <w:uiPriority w:val="99"/>
    <w:semiHidden/>
    <w:rsid w:val="005267C5"/>
    <w:rPr>
      <w:b/>
      <w:bCs/>
      <w:sz w:val="20"/>
      <w:szCs w:val="20"/>
    </w:rPr>
  </w:style>
  <w:style w:type="paragraph" w:customStyle="1" w:styleId="gmail-m6631320008075087605msoplaintext">
    <w:name w:val="gmail-m_6631320008075087605msoplaintext"/>
    <w:basedOn w:val="Normal"/>
    <w:uiPriority w:val="99"/>
    <w:rsid w:val="007474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 w:id="639188915">
      <w:bodyDiv w:val="1"/>
      <w:marLeft w:val="0"/>
      <w:marRight w:val="0"/>
      <w:marTop w:val="0"/>
      <w:marBottom w:val="0"/>
      <w:divBdr>
        <w:top w:val="none" w:sz="0" w:space="0" w:color="auto"/>
        <w:left w:val="none" w:sz="0" w:space="0" w:color="auto"/>
        <w:bottom w:val="none" w:sz="0" w:space="0" w:color="auto"/>
        <w:right w:val="none" w:sz="0" w:space="0" w:color="auto"/>
      </w:divBdr>
    </w:div>
    <w:div w:id="651100528">
      <w:bodyDiv w:val="1"/>
      <w:marLeft w:val="0"/>
      <w:marRight w:val="0"/>
      <w:marTop w:val="0"/>
      <w:marBottom w:val="0"/>
      <w:divBdr>
        <w:top w:val="none" w:sz="0" w:space="0" w:color="auto"/>
        <w:left w:val="none" w:sz="0" w:space="0" w:color="auto"/>
        <w:bottom w:val="none" w:sz="0" w:space="0" w:color="auto"/>
        <w:right w:val="none" w:sz="0" w:space="0" w:color="auto"/>
      </w:divBdr>
    </w:div>
    <w:div w:id="961031934">
      <w:bodyDiv w:val="1"/>
      <w:marLeft w:val="0"/>
      <w:marRight w:val="0"/>
      <w:marTop w:val="0"/>
      <w:marBottom w:val="0"/>
      <w:divBdr>
        <w:top w:val="none" w:sz="0" w:space="0" w:color="auto"/>
        <w:left w:val="none" w:sz="0" w:space="0" w:color="auto"/>
        <w:bottom w:val="none" w:sz="0" w:space="0" w:color="auto"/>
        <w:right w:val="none" w:sz="0" w:space="0" w:color="auto"/>
      </w:divBdr>
    </w:div>
    <w:div w:id="1154491366">
      <w:bodyDiv w:val="1"/>
      <w:marLeft w:val="0"/>
      <w:marRight w:val="0"/>
      <w:marTop w:val="0"/>
      <w:marBottom w:val="0"/>
      <w:divBdr>
        <w:top w:val="none" w:sz="0" w:space="0" w:color="auto"/>
        <w:left w:val="none" w:sz="0" w:space="0" w:color="auto"/>
        <w:bottom w:val="none" w:sz="0" w:space="0" w:color="auto"/>
        <w:right w:val="none" w:sz="0" w:space="0" w:color="auto"/>
      </w:divBdr>
    </w:div>
    <w:div w:id="19662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hioener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e9c0b8d7-bdb4-4fd3-b62a-f50327aaefce" origin="autoSelectedSuggestion">
  <element uid="50c31824-0780-4910-87d1-eaaffd182d42" value=""/>
  <element uid="c64218ab-b8d1-40b6-a478-cb8be1e10ecc"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3EE33-051A-4C14-928F-BA61D4F66CBC}">
  <ds:schemaRefs>
    <ds:schemaRef ds:uri="http://schemas.microsoft.com/office/2006/metadata/properties"/>
    <ds:schemaRef ds:uri="http://schemas.microsoft.com/office/infopath/2007/PartnerControls"/>
    <ds:schemaRef ds:uri="aa76e209-d35b-4d9f-b569-5342d8de2e2f"/>
  </ds:schemaRefs>
</ds:datastoreItem>
</file>

<file path=customXml/itemProps2.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4.xml><?xml version="1.0" encoding="utf-8"?>
<ds:datastoreItem xmlns:ds="http://schemas.openxmlformats.org/officeDocument/2006/customXml" ds:itemID="{2B7E5613-34D1-4F07-B2C8-3D9311144F8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40D24AD-6373-4149-83BF-7E491354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keywords/>
  <cp:lastModifiedBy>No ti fi ca tion</cp:lastModifiedBy>
  <cp:revision>3</cp:revision>
  <cp:lastPrinted>2017-06-01T14:20:00Z</cp:lastPrinted>
  <dcterms:created xsi:type="dcterms:W3CDTF">2020-01-02T16:19:00Z</dcterms:created>
  <dcterms:modified xsi:type="dcterms:W3CDTF">2020-01-02T16:19:00Z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y fmtid="{D5CDD505-2E9C-101B-9397-08002B2CF9AE}" pid="3" name="docIndexRef">
    <vt:lpwstr>459db809-40d0-48c7-bc8a-6c8831cd1634</vt:lpwstr>
  </property>
  <property fmtid="{D5CDD505-2E9C-101B-9397-08002B2CF9AE}" pid="4" name="bjSaver">
    <vt:lpwstr>KbmBlkghrBKVKOJEa840ewHa2AtUPiBI</vt:lpwstr>
  </property>
  <property fmtid="{D5CDD505-2E9C-101B-9397-08002B2CF9AE}" pid="5" name="bjDocumentSecurityLabel">
    <vt:lpwstr>AEP Internal</vt:lpwstr>
  </property>
  <property fmtid="{D5CDD505-2E9C-101B-9397-08002B2CF9AE}" pid="6"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7" name="bjDocumentLabelXML-0">
    <vt:lpwstr>ww.boldonjames.com/2008/01/sie/internal/label"&gt;&lt;element uid="50c31824-0780-4910-87d1-eaaffd182d42" value="" /&gt;&lt;element uid="c64218ab-b8d1-40b6-a478-cb8be1e10ecc" value="" /&gt;&lt;/sisl&gt;</vt:lpwstr>
  </property>
  <property fmtid="{D5CDD505-2E9C-101B-9397-08002B2CF9AE}" pid="8" name="Visual Markings Removed">
    <vt:lpwstr>No</vt:lpwstr>
  </property>
</Properties>
</file>